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6"/>
        <w:jc w:val="center"/>
        <w:rPr>
          <w:rFonts w:eastAsia="黑体"/>
          <w:b/>
          <w:sz w:val="52"/>
          <w:szCs w:val="52"/>
        </w:rPr>
      </w:pPr>
      <w:r>
        <w:rPr>
          <w:rFonts w:eastAsia="思源宋体 CN Light"/>
        </w:rPr>
        <mc:AlternateContent>
          <mc:Choice Requires="wpc">
            <w:drawing>
              <wp:inline distT="0" distB="0" distL="0" distR="0">
                <wp:extent cx="5278120" cy="3252470"/>
                <wp:effectExtent l="0" t="0" r="55880" b="0"/>
                <wp:docPr id="1352" name="画布 1352"/>
                <wp:cNvGraphicFramePr/>
                <a:graphic xmlns:a="http://schemas.openxmlformats.org/drawingml/2006/main">
                  <a:graphicData uri="http://schemas.microsoft.com/office/word/2010/wordprocessingCanvas">
                    <wpc:wpc>
                      <wpc:bg>
                        <a:noFill/>
                      </wpc:bg>
                      <wpc:whole/>
                      <wps:wsp>
                        <wps:cNvPr id="7" name="Text Box 4"/>
                        <wps:cNvSpPr txBox="1">
                          <a:spLocks noChangeArrowheads="1"/>
                        </wps:cNvSpPr>
                        <wps:spPr bwMode="auto">
                          <a:xfrm>
                            <a:off x="9525" y="2860675"/>
                            <a:ext cx="5316855" cy="261620"/>
                          </a:xfrm>
                          <a:prstGeom prst="rect">
                            <a:avLst/>
                          </a:prstGeom>
                          <a:solidFill>
                            <a:srgbClr val="C0C0C0"/>
                          </a:solidFill>
                          <a:ln>
                            <a:noFill/>
                          </a:ln>
                        </wps:spPr>
                        <wps:txbx>
                          <w:txbxContent>
                            <w:p>
                              <w:pPr>
                                <w:spacing w:before="120" w:after="120"/>
                                <w:ind w:firstLine="420"/>
                                <w:rPr>
                                  <w:rFonts w:eastAsia="思源宋体 CN Light"/>
                                </w:rPr>
                              </w:pPr>
                            </w:p>
                          </w:txbxContent>
                        </wps:txbx>
                        <wps:bodyPr rot="0" vert="horz" wrap="square" lIns="91440" tIns="45720" rIns="91440" bIns="45720" anchor="t" anchorCtr="0" upright="1">
                          <a:noAutofit/>
                        </wps:bodyPr>
                      </wps:wsp>
                      <wps:wsp>
                        <wps:cNvPr id="36" name="Text Box 5"/>
                        <wps:cNvSpPr txBox="1">
                          <a:spLocks noChangeArrowheads="1"/>
                        </wps:cNvSpPr>
                        <wps:spPr bwMode="auto">
                          <a:xfrm>
                            <a:off x="401955" y="1609725"/>
                            <a:ext cx="4455795" cy="111125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思源宋体 CN Light" w:hAnsi="思源宋体 CN Light" w:eastAsia="思源宋体 CN Light" w:cs="思源宋体 CN Light"/>
                                  <w:b/>
                                  <w:bCs/>
                                  <w:sz w:val="28"/>
                                  <w:szCs w:val="28"/>
                                </w:rPr>
                              </w:pPr>
                              <w:r>
                                <w:rPr>
                                  <w:rFonts w:hint="eastAsia" w:ascii="思源宋体 CN Light" w:hAnsi="思源宋体 CN Light" w:eastAsia="思源宋体 CN Light" w:cs="思源宋体 CN Light"/>
                                  <w:b/>
                                  <w:bCs/>
                                  <w:sz w:val="28"/>
                                  <w:szCs w:val="28"/>
                                </w:rPr>
                                <w:t>国泰新点软件股份有限公司</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思源宋体 CN Light" w:cs="Times New Roman"/>
                                  <w:szCs w:val="21"/>
                                </w:rPr>
                              </w:pPr>
                              <w:r>
                                <w:rPr>
                                  <w:rFonts w:hint="eastAsia" w:ascii="Times New Roman" w:hAnsi="Times New Roman" w:eastAsia="思源宋体 CN Light" w:cs="Times New Roman"/>
                                  <w:szCs w:val="21"/>
                                </w:rPr>
                                <w:t>地址：张家港市杨舍镇江帆路8号（</w:t>
                              </w:r>
                              <w:r>
                                <w:rPr>
                                  <w:rFonts w:hint="eastAsia" w:ascii="Times New Roman" w:hAnsi="Times New Roman" w:eastAsia="思源宋体 CN Light" w:cs="Times New Roman"/>
                                  <w:b/>
                                  <w:bCs/>
                                  <w:color w:val="0000FF"/>
                                  <w:szCs w:val="21"/>
                                </w:rPr>
                                <w:t>http://www.epoint.com.cn</w:t>
                              </w:r>
                              <w:r>
                                <w:rPr>
                                  <w:rFonts w:hint="eastAsia" w:ascii="Times New Roman" w:hAnsi="Times New Roman" w:eastAsia="思源宋体 CN Light" w:cs="Times New Roman"/>
                                  <w:szCs w:val="21"/>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思源宋体 CN Light" w:cs="Times New Roman"/>
                                  <w:szCs w:val="21"/>
                                </w:rPr>
                              </w:pPr>
                              <w:r>
                                <w:rPr>
                                  <w:rFonts w:hint="eastAsia" w:ascii="Times New Roman" w:hAnsi="Times New Roman" w:eastAsia="思源宋体 CN Light" w:cs="Times New Roman"/>
                                  <w:szCs w:val="21"/>
                                </w:rPr>
                                <w:t>电话：0512-58188000传真：0512-58132373</w:t>
                              </w:r>
                            </w:p>
                            <w:p>
                              <w:pPr>
                                <w:pStyle w:val="2"/>
                                <w:rPr>
                                  <w:rFonts w:hint="eastAsia" w:eastAsia="思源宋体 CN Light"/>
                                </w:rPr>
                              </w:pPr>
                            </w:p>
                            <w:p>
                              <w:pPr>
                                <w:pStyle w:val="2"/>
                                <w:rPr>
                                  <w:rFonts w:hint="eastAsia" w:eastAsia="思源宋体 CN Light"/>
                                </w:rPr>
                              </w:pPr>
                            </w:p>
                            <w:p>
                              <w:pPr>
                                <w:pStyle w:val="2"/>
                                <w:rPr>
                                  <w:rFonts w:eastAsia="思源宋体 CN Light"/>
                                </w:rPr>
                              </w:pPr>
                            </w:p>
                          </w:txbxContent>
                        </wps:txbx>
                        <wps:bodyPr rot="0" vert="horz" wrap="square" lIns="0" tIns="0" rIns="0" bIns="0" anchor="t" anchorCtr="0" upright="1">
                          <a:noAutofit/>
                        </wps:bodyPr>
                      </wps:wsp>
                      <pic:pic xmlns:pic="http://schemas.openxmlformats.org/drawingml/2006/picture">
                        <pic:nvPicPr>
                          <pic:cNvPr id="50" name="Picture 16" descr="公司LOGO2018版"/>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983615" y="341630"/>
                            <a:ext cx="3347720" cy="765175"/>
                          </a:xfrm>
                          <a:prstGeom prst="rect">
                            <a:avLst/>
                          </a:prstGeom>
                          <a:noFill/>
                          <a:ln>
                            <a:noFill/>
                          </a:ln>
                        </pic:spPr>
                      </pic:pic>
                    </wpc:wpc>
                  </a:graphicData>
                </a:graphic>
              </wp:inline>
            </w:drawing>
          </mc:Choice>
          <mc:Fallback>
            <w:pict>
              <v:group id="_x0000_s1026" o:spid="_x0000_s1026" o:spt="203" style="height:256.1pt;width:415.6pt;" coordsize="5278120,3252470" editas="canvas" o:gfxdata="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">
                <o:lock v:ext="edit" aspectratio="f"/>
                <v:shape id="_x0000_s1026" o:spid="_x0000_s1026" style="position:absolute;left:0;top:0;height:3252470;width:5278120;" filled="f" stroked="f" coordsize="21600,21600" o:gfxdata="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">
                  <v:fill on="f" focussize="0,0"/>
                  <v:stroke on="f"/>
                  <v:imagedata o:title=""/>
                  <o:lock v:ext="edit" aspectratio="f"/>
                </v:shape>
                <v:shape id="Text Box 4" o:spid="_x0000_s1026" o:spt="202" type="#_x0000_t202" style="position:absolute;left:9525;top:2860675;height:261620;width:5316855;" fillcolor="#C0C0C0" filled="t" stroked="f" coordsize="21600,21600" o:gfxdata="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FQ+&#10;Z9QAAAAFAQAADwAAAAAAAAABACAAAAAiAAAAZHJzL2Rvd25yZXYueG1sUEsBAhQAFAAAAAgAh07i&#10;QCQ+RugmAgAARgQAAA4AAAAAAAAAAQAgAAAAIwEAAGRycy9lMm9Eb2MueG1sUEsFBgAAAAAGAAYA&#10;WQEAALsFAAAAAA==&#10;">
                  <v:fill on="t" focussize="0,0"/>
                  <v:stroke on="f"/>
                  <v:imagedata o:title=""/>
                  <o:lock v:ext="edit" aspectratio="f"/>
                  <v:textbox>
                    <w:txbxContent>
                      <w:p>
                        <w:pPr>
                          <w:spacing w:before="120" w:after="120"/>
                          <w:ind w:firstLine="420"/>
                          <w:rPr>
                            <w:rFonts w:eastAsia="思源宋体 CN Light"/>
                          </w:rPr>
                        </w:pPr>
                      </w:p>
                    </w:txbxContent>
                  </v:textbox>
                </v:shape>
                <v:shape id="Text Box 5" o:spid="_x0000_s1026" o:spt="202" type="#_x0000_t202" style="position:absolute;left:401955;top:1609725;height:1111250;width:4455795;" filled="f" stroked="f" coordsize="21600,21600" o:gfxdata="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&#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DFk1QAAAAUBAAAPAAAAAAAAAAEAIAAAACIAAABk&#10;cnMvZG93bnJldi54bWxQSwECFAAUAAAACACHTuJA0BBAGgkCAAARBAAADgAAAAAAAAABACAAAAAk&#10;AQAAZHJzL2Uyb0RvYy54bWxQSwUGAAAAAAYABgBZAQAAnwU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思源宋体 CN Light" w:hAnsi="思源宋体 CN Light" w:eastAsia="思源宋体 CN Light" w:cs="思源宋体 CN Light"/>
                            <w:b/>
                            <w:bCs/>
                            <w:sz w:val="28"/>
                            <w:szCs w:val="28"/>
                          </w:rPr>
                        </w:pPr>
                        <w:r>
                          <w:rPr>
                            <w:rFonts w:hint="eastAsia" w:ascii="思源宋体 CN Light" w:hAnsi="思源宋体 CN Light" w:eastAsia="思源宋体 CN Light" w:cs="思源宋体 CN Light"/>
                            <w:b/>
                            <w:bCs/>
                            <w:sz w:val="28"/>
                            <w:szCs w:val="28"/>
                          </w:rPr>
                          <w:t>国泰新点软件股份有限公司</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思源宋体 CN Light" w:cs="Times New Roman"/>
                            <w:szCs w:val="21"/>
                          </w:rPr>
                        </w:pPr>
                        <w:r>
                          <w:rPr>
                            <w:rFonts w:hint="eastAsia" w:ascii="Times New Roman" w:hAnsi="Times New Roman" w:eastAsia="思源宋体 CN Light" w:cs="Times New Roman"/>
                            <w:szCs w:val="21"/>
                          </w:rPr>
                          <w:t>地址：张家港市杨舍镇江帆路8号（</w:t>
                        </w:r>
                        <w:r>
                          <w:rPr>
                            <w:rFonts w:hint="eastAsia" w:ascii="Times New Roman" w:hAnsi="Times New Roman" w:eastAsia="思源宋体 CN Light" w:cs="Times New Roman"/>
                            <w:b/>
                            <w:bCs/>
                            <w:color w:val="0000FF"/>
                            <w:szCs w:val="21"/>
                          </w:rPr>
                          <w:t>http://www.epoint.com.cn</w:t>
                        </w:r>
                        <w:r>
                          <w:rPr>
                            <w:rFonts w:hint="eastAsia" w:ascii="Times New Roman" w:hAnsi="Times New Roman" w:eastAsia="思源宋体 CN Light" w:cs="Times New Roman"/>
                            <w:szCs w:val="21"/>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思源宋体 CN Light" w:cs="Times New Roman"/>
                            <w:szCs w:val="21"/>
                          </w:rPr>
                        </w:pPr>
                        <w:r>
                          <w:rPr>
                            <w:rFonts w:hint="eastAsia" w:ascii="Times New Roman" w:hAnsi="Times New Roman" w:eastAsia="思源宋体 CN Light" w:cs="Times New Roman"/>
                            <w:szCs w:val="21"/>
                          </w:rPr>
                          <w:t>电话：0512-58188000传真：0512-58132373</w:t>
                        </w:r>
                      </w:p>
                      <w:p>
                        <w:pPr>
                          <w:pStyle w:val="2"/>
                          <w:rPr>
                            <w:rFonts w:hint="eastAsia" w:eastAsia="思源宋体 CN Light"/>
                          </w:rPr>
                        </w:pPr>
                      </w:p>
                      <w:p>
                        <w:pPr>
                          <w:pStyle w:val="2"/>
                          <w:rPr>
                            <w:rFonts w:hint="eastAsia" w:eastAsia="思源宋体 CN Light"/>
                          </w:rPr>
                        </w:pPr>
                      </w:p>
                      <w:p>
                        <w:pPr>
                          <w:pStyle w:val="2"/>
                          <w:rPr>
                            <w:rFonts w:eastAsia="思源宋体 CN Light"/>
                          </w:rPr>
                        </w:pPr>
                      </w:p>
                    </w:txbxContent>
                  </v:textbox>
                </v:shape>
                <v:shape id="Picture 16" o:spid="_x0000_s1026" o:spt="75" alt="公司LOGO2018版" type="#_x0000_t75" style="position:absolute;left:983615;top:341630;height:765175;width:3347720;" filled="f" o:preferrelative="t" stroked="f" coordsize="21600,21600" o:gfxdata="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">
                  <v:fill on="f" focussize="0,0"/>
                  <v:stroke on="f"/>
                  <v:imagedata r:id="rId14" o:title=""/>
                  <o:lock v:ext="edit" aspectratio="t"/>
                </v:shape>
                <w10:wrap type="none"/>
                <w10:anchorlock/>
              </v:group>
            </w:pict>
          </mc:Fallback>
        </mc:AlternateContent>
      </w:r>
    </w:p>
    <w:p>
      <w:pPr>
        <w:ind w:firstLine="0" w:firstLineChars="0"/>
        <w:jc w:val="center"/>
        <w:rPr>
          <w:rFonts w:hint="eastAsia"/>
          <w:b/>
          <w:sz w:val="72"/>
          <w:szCs w:val="72"/>
        </w:rPr>
      </w:pPr>
    </w:p>
    <w:p>
      <w:pPr>
        <w:keepNext w:val="0"/>
        <w:keepLines w:val="0"/>
        <w:pageBreakBefore w:val="0"/>
        <w:widowControl w:val="0"/>
        <w:kinsoku/>
        <w:wordWrap/>
        <w:overflowPunct/>
        <w:topLinePunct w:val="0"/>
        <w:autoSpaceDE/>
        <w:autoSpaceDN/>
        <w:bidi w:val="0"/>
        <w:adjustRightInd/>
        <w:snapToGrid/>
        <w:spacing w:line="960" w:lineRule="auto"/>
        <w:ind w:firstLine="0" w:firstLineChars="0"/>
        <w:jc w:val="center"/>
        <w:textAlignment w:val="auto"/>
        <w:rPr>
          <w:rFonts w:hint="eastAsia" w:eastAsia="思源黑体 CN Regular"/>
          <w:b/>
          <w:sz w:val="52"/>
          <w:szCs w:val="72"/>
          <w:lang w:val="en-US" w:eastAsia="zh-CN"/>
        </w:rPr>
      </w:pPr>
      <w:r>
        <w:rPr>
          <w:rFonts w:hint="eastAsia" w:eastAsia="思源黑体 CN Regular"/>
          <w:b/>
          <w:sz w:val="52"/>
          <w:szCs w:val="72"/>
        </w:rPr>
        <w:t>长白山管委会公共资源系统</w:t>
      </w:r>
    </w:p>
    <w:p>
      <w:pPr>
        <w:keepNext w:val="0"/>
        <w:keepLines w:val="0"/>
        <w:pageBreakBefore w:val="0"/>
        <w:widowControl w:val="0"/>
        <w:kinsoku/>
        <w:wordWrap/>
        <w:overflowPunct/>
        <w:topLinePunct w:val="0"/>
        <w:autoSpaceDE/>
        <w:autoSpaceDN/>
        <w:bidi w:val="0"/>
        <w:adjustRightInd/>
        <w:snapToGrid/>
        <w:spacing w:line="960" w:lineRule="auto"/>
        <w:ind w:firstLine="0" w:firstLineChars="0"/>
        <w:jc w:val="center"/>
        <w:textAlignment w:val="auto"/>
        <w:rPr>
          <w:rFonts w:hint="eastAsia" w:eastAsia="思源黑体 CN Regular"/>
          <w:b/>
          <w:sz w:val="52"/>
          <w:szCs w:val="52"/>
        </w:rPr>
      </w:pPr>
      <w:r>
        <w:rPr>
          <w:rFonts w:hint="eastAsia" w:eastAsia="思源黑体 CN Regular"/>
          <w:b/>
          <w:sz w:val="52"/>
          <w:szCs w:val="52"/>
        </w:rPr>
        <w:t>工程建设系统</w:t>
      </w:r>
    </w:p>
    <w:p>
      <w:pPr>
        <w:keepNext w:val="0"/>
        <w:keepLines w:val="0"/>
        <w:pageBreakBefore w:val="0"/>
        <w:widowControl w:val="0"/>
        <w:kinsoku/>
        <w:wordWrap/>
        <w:overflowPunct/>
        <w:topLinePunct w:val="0"/>
        <w:autoSpaceDE/>
        <w:autoSpaceDN/>
        <w:bidi w:val="0"/>
        <w:adjustRightInd/>
        <w:snapToGrid/>
        <w:spacing w:line="960" w:lineRule="auto"/>
        <w:ind w:firstLine="0" w:firstLineChars="0"/>
        <w:jc w:val="center"/>
        <w:textAlignment w:val="auto"/>
        <w:rPr>
          <w:rFonts w:eastAsia="思源黑体 CN Regular"/>
          <w:b/>
          <w:sz w:val="52"/>
        </w:rPr>
      </w:pPr>
      <w:r>
        <w:rPr>
          <w:rFonts w:hint="eastAsia" w:eastAsia="思源黑体 CN Regular"/>
          <w:b/>
          <w:sz w:val="52"/>
          <w:szCs w:val="52"/>
          <w:lang w:val="en-US" w:eastAsia="zh-CN"/>
        </w:rPr>
        <w:t>招标代理</w:t>
      </w:r>
      <w:r>
        <w:rPr>
          <w:rFonts w:hint="eastAsia" w:eastAsia="思源黑体 CN Regular"/>
          <w:b/>
          <w:sz w:val="52"/>
          <w:szCs w:val="52"/>
        </w:rPr>
        <w:t>操作手册</w:t>
      </w:r>
    </w:p>
    <w:p>
      <w:pPr>
        <w:pStyle w:val="23"/>
        <w:jc w:val="center"/>
        <w:rPr>
          <w:rFonts w:hint="eastAsia"/>
          <w:b/>
          <w:sz w:val="48"/>
          <w:szCs w:val="48"/>
        </w:rPr>
      </w:pPr>
    </w:p>
    <w:p>
      <w:pPr>
        <w:pStyle w:val="23"/>
        <w:jc w:val="center"/>
        <w:rPr>
          <w:rFonts w:hint="eastAsia"/>
          <w:b/>
          <w:sz w:val="48"/>
          <w:szCs w:val="48"/>
        </w:rPr>
      </w:pPr>
    </w:p>
    <w:p>
      <w:pPr>
        <w:pStyle w:val="23"/>
        <w:jc w:val="center"/>
        <w:rPr>
          <w:rFonts w:hint="eastAsia"/>
          <w:b/>
          <w:sz w:val="48"/>
          <w:szCs w:val="48"/>
        </w:rPr>
      </w:pPr>
    </w:p>
    <w:p>
      <w:pPr>
        <w:pStyle w:val="23"/>
        <w:jc w:val="center"/>
        <w:rPr>
          <w:rFonts w:hint="eastAsia" w:eastAsia="思源宋体 CN Light"/>
          <w:b/>
          <w:sz w:val="48"/>
          <w:szCs w:val="48"/>
        </w:rPr>
      </w:pPr>
      <w:r>
        <w:rPr>
          <w:rFonts w:hint="eastAsia" w:eastAsia="思源宋体 CN Light"/>
          <w:b/>
          <w:sz w:val="48"/>
          <w:szCs w:val="48"/>
        </w:rPr>
        <w:t>二〇</w:t>
      </w:r>
      <w:r>
        <w:rPr>
          <w:rFonts w:hint="eastAsia" w:eastAsia="思源宋体 CN Light"/>
          <w:b/>
          <w:sz w:val="48"/>
          <w:szCs w:val="48"/>
          <w:lang w:val="en-US" w:eastAsia="zh-CN"/>
        </w:rPr>
        <w:t>二一</w:t>
      </w:r>
      <w:r>
        <w:rPr>
          <w:rFonts w:hint="eastAsia" w:eastAsia="思源宋体 CN Light"/>
          <w:b/>
          <w:sz w:val="48"/>
          <w:szCs w:val="48"/>
        </w:rPr>
        <w:t>年</w:t>
      </w:r>
      <w:r>
        <w:rPr>
          <w:rFonts w:hint="eastAsia" w:eastAsia="思源宋体 CN Light"/>
          <w:b/>
          <w:sz w:val="48"/>
          <w:szCs w:val="48"/>
          <w:lang w:val="en-US" w:eastAsia="zh-CN"/>
        </w:rPr>
        <w:t>三</w:t>
      </w:r>
      <w:r>
        <w:rPr>
          <w:rFonts w:hint="eastAsia" w:eastAsia="思源宋体 CN Light"/>
          <w:b/>
          <w:sz w:val="48"/>
          <w:szCs w:val="48"/>
        </w:rPr>
        <w:t>月</w:t>
      </w:r>
    </w:p>
    <w:p>
      <w:pPr>
        <w:pStyle w:val="23"/>
        <w:jc w:val="center"/>
        <w:rPr>
          <w:rFonts w:hint="eastAsia" w:eastAsia="思源宋体 CN Light"/>
          <w:b/>
          <w:sz w:val="48"/>
          <w:szCs w:val="48"/>
          <w:lang w:val="en-US" w:eastAsia="zh-CN"/>
        </w:rPr>
        <w:sectPr>
          <w:headerReference r:id="rId7" w:type="first"/>
          <w:headerReference r:id="rId5" w:type="default"/>
          <w:footerReference r:id="rId8" w:type="default"/>
          <w:headerReference r:id="rId6" w:type="even"/>
          <w:footerReference r:id="rId9" w:type="even"/>
          <w:pgSz w:w="11906" w:h="16838"/>
          <w:pgMar w:top="1440" w:right="1797" w:bottom="1440" w:left="1797" w:header="850" w:footer="992" w:gutter="0"/>
          <w:paperSrc/>
          <w:cols w:space="0" w:num="1"/>
          <w:titlePg/>
          <w:rtlGutter w:val="0"/>
          <w:docGrid w:type="lines" w:linePitch="312" w:charSpace="0"/>
        </w:sectPr>
      </w:pPr>
      <w:r>
        <w:rPr>
          <w:rFonts w:hint="eastAsia" w:eastAsia="思源宋体 CN Light"/>
          <w:b/>
          <w:sz w:val="48"/>
          <w:szCs w:val="48"/>
          <w:lang w:val="en-US" w:eastAsia="zh-CN"/>
        </w:rPr>
        <w:t>V2.0</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ascii="Times New Roman" w:hAnsi="Times New Roman" w:eastAsia="思源宋体 CN Light"/>
          <w:b/>
          <w:spacing w:val="200"/>
          <w:kern w:val="20"/>
          <w:sz w:val="32"/>
        </w:rPr>
      </w:pPr>
      <w:r>
        <w:rPr>
          <w:rFonts w:ascii="Times New Roman" w:hAnsi="Times New Roman" w:eastAsia="思源宋体 CN Light"/>
          <w:b/>
          <w:spacing w:val="200"/>
          <w:kern w:val="20"/>
          <w:sz w:val="32"/>
        </w:rPr>
        <w:t>目录</w:t>
      </w:r>
    </w:p>
    <w:p>
      <w:pPr>
        <w:pStyle w:val="13"/>
        <w:tabs>
          <w:tab w:val="right" w:leader="dot" w:pos="8312"/>
        </w:tabs>
      </w:pPr>
      <w:r>
        <w:fldChar w:fldCharType="begin"/>
      </w:r>
      <w:r>
        <w:instrText xml:space="preserve">TOC \o "1-3" \h \u </w:instrText>
      </w:r>
      <w:r>
        <w:fldChar w:fldCharType="separate"/>
      </w:r>
      <w:r>
        <w:fldChar w:fldCharType="begin"/>
      </w:r>
      <w:r>
        <w:instrText xml:space="preserve"> HYPERLINK \l _Toc18144 </w:instrText>
      </w:r>
      <w:r>
        <w:fldChar w:fldCharType="separate"/>
      </w:r>
      <w:r>
        <w:rPr>
          <w:rFonts w:hint="eastAsia" w:ascii="Times New Roman" w:hAnsi="Times New Roman" w:eastAsia="思源宋体 CN Light" w:cs="宋体"/>
        </w:rPr>
        <w:t xml:space="preserve">一、 </w:t>
      </w:r>
      <w:r>
        <w:t>系统前期准备</w:t>
      </w:r>
      <w:r>
        <w:tab/>
      </w:r>
      <w:r>
        <w:fldChar w:fldCharType="begin"/>
      </w:r>
      <w:r>
        <w:instrText xml:space="preserve"> PAGEREF _Toc18144 \h </w:instrText>
      </w:r>
      <w:r>
        <w:fldChar w:fldCharType="separate"/>
      </w:r>
      <w:r>
        <w:t>3</w:t>
      </w:r>
      <w:r>
        <w:fldChar w:fldCharType="end"/>
      </w:r>
      <w:r>
        <w:fldChar w:fldCharType="end"/>
      </w:r>
    </w:p>
    <w:p>
      <w:pPr>
        <w:pStyle w:val="14"/>
        <w:tabs>
          <w:tab w:val="right" w:leader="dot" w:pos="8312"/>
        </w:tabs>
      </w:pPr>
      <w:r>
        <w:fldChar w:fldCharType="begin"/>
      </w:r>
      <w:r>
        <w:instrText xml:space="preserve"> HYPERLINK \l _Toc1871 </w:instrText>
      </w:r>
      <w:r>
        <w:fldChar w:fldCharType="separate"/>
      </w:r>
      <w:r>
        <w:rPr>
          <w:rFonts w:hint="eastAsia" w:ascii="Times New Roman" w:hAnsi="Times New Roman" w:eastAsia="思源宋体 CN Light"/>
        </w:rPr>
        <w:t xml:space="preserve">1.1、 </w:t>
      </w:r>
      <w:r>
        <w:t>驱动安装说明</w:t>
      </w:r>
      <w:r>
        <w:tab/>
      </w:r>
      <w:r>
        <w:fldChar w:fldCharType="begin"/>
      </w:r>
      <w:r>
        <w:instrText xml:space="preserve"> PAGEREF _Toc1871 \h </w:instrText>
      </w:r>
      <w:r>
        <w:fldChar w:fldCharType="separate"/>
      </w:r>
      <w:r>
        <w:t>3</w:t>
      </w:r>
      <w:r>
        <w:fldChar w:fldCharType="end"/>
      </w:r>
      <w:r>
        <w:fldChar w:fldCharType="end"/>
      </w:r>
    </w:p>
    <w:p>
      <w:pPr>
        <w:pStyle w:val="10"/>
        <w:tabs>
          <w:tab w:val="right" w:leader="dot" w:pos="8312"/>
        </w:tabs>
      </w:pPr>
      <w:r>
        <w:fldChar w:fldCharType="begin"/>
      </w:r>
      <w:r>
        <w:instrText xml:space="preserve"> HYPERLINK \l _Toc7503 </w:instrText>
      </w:r>
      <w:r>
        <w:fldChar w:fldCharType="separate"/>
      </w:r>
      <w:r>
        <w:rPr>
          <w:rFonts w:hint="eastAsia" w:ascii="Times New Roman" w:hAnsi="Times New Roman" w:eastAsia="思源宋体 CN Light"/>
        </w:rPr>
        <w:t xml:space="preserve">1.1.1、 </w:t>
      </w:r>
      <w:r>
        <w:t>安装驱动程序</w:t>
      </w:r>
      <w:r>
        <w:tab/>
      </w:r>
      <w:r>
        <w:fldChar w:fldCharType="begin"/>
      </w:r>
      <w:r>
        <w:instrText xml:space="preserve"> PAGEREF _Toc7503 \h </w:instrText>
      </w:r>
      <w:r>
        <w:fldChar w:fldCharType="separate"/>
      </w:r>
      <w:r>
        <w:t>3</w:t>
      </w:r>
      <w:r>
        <w:fldChar w:fldCharType="end"/>
      </w:r>
      <w:r>
        <w:fldChar w:fldCharType="end"/>
      </w:r>
    </w:p>
    <w:p>
      <w:pPr>
        <w:pStyle w:val="14"/>
        <w:tabs>
          <w:tab w:val="right" w:leader="dot" w:pos="8312"/>
        </w:tabs>
      </w:pPr>
      <w:r>
        <w:fldChar w:fldCharType="begin"/>
      </w:r>
      <w:r>
        <w:instrText xml:space="preserve"> HYPERLINK \l _Toc8089 </w:instrText>
      </w:r>
      <w:r>
        <w:fldChar w:fldCharType="separate"/>
      </w:r>
      <w:r>
        <w:rPr>
          <w:rFonts w:hint="eastAsia" w:ascii="Times New Roman" w:hAnsi="Times New Roman" w:eastAsia="思源宋体 CN Light"/>
        </w:rPr>
        <w:t xml:space="preserve">1.2、 </w:t>
      </w:r>
      <w:r>
        <w:t>检测工具</w:t>
      </w:r>
      <w:r>
        <w:tab/>
      </w:r>
      <w:r>
        <w:fldChar w:fldCharType="begin"/>
      </w:r>
      <w:r>
        <w:instrText xml:space="preserve"> PAGEREF _Toc8089 \h </w:instrText>
      </w:r>
      <w:r>
        <w:fldChar w:fldCharType="separate"/>
      </w:r>
      <w:r>
        <w:t>5</w:t>
      </w:r>
      <w:r>
        <w:fldChar w:fldCharType="end"/>
      </w:r>
      <w:r>
        <w:fldChar w:fldCharType="end"/>
      </w:r>
    </w:p>
    <w:p>
      <w:pPr>
        <w:pStyle w:val="10"/>
        <w:tabs>
          <w:tab w:val="right" w:leader="dot" w:pos="8312"/>
        </w:tabs>
      </w:pPr>
      <w:r>
        <w:fldChar w:fldCharType="begin"/>
      </w:r>
      <w:r>
        <w:instrText xml:space="preserve"> HYPERLINK \l _Toc11598 </w:instrText>
      </w:r>
      <w:r>
        <w:fldChar w:fldCharType="separate"/>
      </w:r>
      <w:r>
        <w:rPr>
          <w:rFonts w:hint="eastAsia" w:ascii="Times New Roman" w:hAnsi="Times New Roman" w:eastAsia="思源宋体 CN Light"/>
        </w:rPr>
        <w:t xml:space="preserve">1.2.1、 </w:t>
      </w:r>
      <w:r>
        <w:t>启动检测工具</w:t>
      </w:r>
      <w:r>
        <w:tab/>
      </w:r>
      <w:r>
        <w:fldChar w:fldCharType="begin"/>
      </w:r>
      <w:r>
        <w:instrText xml:space="preserve"> PAGEREF _Toc11598 \h </w:instrText>
      </w:r>
      <w:r>
        <w:fldChar w:fldCharType="separate"/>
      </w:r>
      <w:r>
        <w:t>5</w:t>
      </w:r>
      <w:r>
        <w:fldChar w:fldCharType="end"/>
      </w:r>
      <w:r>
        <w:fldChar w:fldCharType="end"/>
      </w:r>
    </w:p>
    <w:p>
      <w:pPr>
        <w:pStyle w:val="10"/>
        <w:tabs>
          <w:tab w:val="right" w:leader="dot" w:pos="8312"/>
        </w:tabs>
      </w:pPr>
      <w:r>
        <w:fldChar w:fldCharType="begin"/>
      </w:r>
      <w:r>
        <w:instrText xml:space="preserve"> HYPERLINK \l _Toc25124 </w:instrText>
      </w:r>
      <w:r>
        <w:fldChar w:fldCharType="separate"/>
      </w:r>
      <w:r>
        <w:rPr>
          <w:rFonts w:hint="eastAsia" w:ascii="Times New Roman" w:hAnsi="Times New Roman" w:eastAsia="思源宋体 CN Light"/>
        </w:rPr>
        <w:t xml:space="preserve">1.2.2、 </w:t>
      </w:r>
      <w:r>
        <w:t>系统检测</w:t>
      </w:r>
      <w:r>
        <w:tab/>
      </w:r>
      <w:r>
        <w:fldChar w:fldCharType="begin"/>
      </w:r>
      <w:r>
        <w:instrText xml:space="preserve"> PAGEREF _Toc25124 \h </w:instrText>
      </w:r>
      <w:r>
        <w:fldChar w:fldCharType="separate"/>
      </w:r>
      <w:r>
        <w:t>6</w:t>
      </w:r>
      <w:r>
        <w:fldChar w:fldCharType="end"/>
      </w:r>
      <w:r>
        <w:fldChar w:fldCharType="end"/>
      </w:r>
    </w:p>
    <w:p>
      <w:pPr>
        <w:pStyle w:val="10"/>
        <w:tabs>
          <w:tab w:val="right" w:leader="dot" w:pos="8312"/>
        </w:tabs>
      </w:pPr>
      <w:r>
        <w:fldChar w:fldCharType="begin"/>
      </w:r>
      <w:r>
        <w:instrText xml:space="preserve"> HYPERLINK \l _Toc5808 </w:instrText>
      </w:r>
      <w:r>
        <w:fldChar w:fldCharType="separate"/>
      </w:r>
      <w:r>
        <w:rPr>
          <w:rFonts w:hint="eastAsia" w:ascii="Times New Roman" w:hAnsi="Times New Roman" w:eastAsia="思源宋体 CN Light"/>
        </w:rPr>
        <w:t xml:space="preserve">1.2.3、 </w:t>
      </w:r>
      <w:r>
        <w:t>证书检测</w:t>
      </w:r>
      <w:r>
        <w:tab/>
      </w:r>
      <w:r>
        <w:fldChar w:fldCharType="begin"/>
      </w:r>
      <w:r>
        <w:instrText xml:space="preserve"> PAGEREF _Toc5808 \h </w:instrText>
      </w:r>
      <w:r>
        <w:fldChar w:fldCharType="separate"/>
      </w:r>
      <w:r>
        <w:t>7</w:t>
      </w:r>
      <w:r>
        <w:fldChar w:fldCharType="end"/>
      </w:r>
      <w:r>
        <w:fldChar w:fldCharType="end"/>
      </w:r>
    </w:p>
    <w:p>
      <w:pPr>
        <w:pStyle w:val="10"/>
        <w:tabs>
          <w:tab w:val="right" w:leader="dot" w:pos="8312"/>
        </w:tabs>
      </w:pPr>
      <w:r>
        <w:fldChar w:fldCharType="begin"/>
      </w:r>
      <w:r>
        <w:instrText xml:space="preserve"> HYPERLINK \l _Toc30997 </w:instrText>
      </w:r>
      <w:r>
        <w:fldChar w:fldCharType="separate"/>
      </w:r>
      <w:r>
        <w:rPr>
          <w:rFonts w:hint="eastAsia" w:ascii="Times New Roman" w:hAnsi="Times New Roman" w:eastAsia="思源宋体 CN Light"/>
        </w:rPr>
        <w:t xml:space="preserve">1.2.4、 </w:t>
      </w:r>
      <w:r>
        <w:t>签章检测</w:t>
      </w:r>
      <w:r>
        <w:tab/>
      </w:r>
      <w:r>
        <w:fldChar w:fldCharType="begin"/>
      </w:r>
      <w:r>
        <w:instrText xml:space="preserve"> PAGEREF _Toc30997 \h </w:instrText>
      </w:r>
      <w:r>
        <w:fldChar w:fldCharType="separate"/>
      </w:r>
      <w:r>
        <w:t>7</w:t>
      </w:r>
      <w:r>
        <w:fldChar w:fldCharType="end"/>
      </w:r>
      <w:r>
        <w:fldChar w:fldCharType="end"/>
      </w:r>
    </w:p>
    <w:p>
      <w:pPr>
        <w:pStyle w:val="14"/>
        <w:tabs>
          <w:tab w:val="right" w:leader="dot" w:pos="8312"/>
        </w:tabs>
      </w:pPr>
      <w:r>
        <w:fldChar w:fldCharType="begin"/>
      </w:r>
      <w:r>
        <w:instrText xml:space="preserve"> HYPERLINK \l _Toc9783 </w:instrText>
      </w:r>
      <w:r>
        <w:fldChar w:fldCharType="separate"/>
      </w:r>
      <w:r>
        <w:rPr>
          <w:rFonts w:hint="eastAsia" w:ascii="Times New Roman" w:hAnsi="Times New Roman" w:eastAsia="思源宋体 CN Light"/>
        </w:rPr>
        <w:t xml:space="preserve">1.3、 </w:t>
      </w:r>
      <w:r>
        <w:t>浏览器配置</w:t>
      </w:r>
      <w:r>
        <w:tab/>
      </w:r>
      <w:r>
        <w:fldChar w:fldCharType="begin"/>
      </w:r>
      <w:r>
        <w:instrText xml:space="preserve"> PAGEREF _Toc9783 \h </w:instrText>
      </w:r>
      <w:r>
        <w:fldChar w:fldCharType="separate"/>
      </w:r>
      <w:r>
        <w:t>8</w:t>
      </w:r>
      <w:r>
        <w:fldChar w:fldCharType="end"/>
      </w:r>
      <w:r>
        <w:fldChar w:fldCharType="end"/>
      </w:r>
    </w:p>
    <w:p>
      <w:pPr>
        <w:pStyle w:val="10"/>
        <w:tabs>
          <w:tab w:val="right" w:leader="dot" w:pos="8312"/>
        </w:tabs>
      </w:pPr>
      <w:r>
        <w:fldChar w:fldCharType="begin"/>
      </w:r>
      <w:r>
        <w:instrText xml:space="preserve"> HYPERLINK \l _Toc25744 </w:instrText>
      </w:r>
      <w:r>
        <w:fldChar w:fldCharType="separate"/>
      </w:r>
      <w:r>
        <w:rPr>
          <w:rFonts w:hint="eastAsia" w:ascii="Times New Roman" w:hAnsi="Times New Roman" w:eastAsia="思源宋体 CN Light"/>
        </w:rPr>
        <w:t xml:space="preserve">1.3.1、 </w:t>
      </w:r>
      <w:r>
        <w:rPr>
          <w:rFonts w:hint="eastAsia"/>
        </w:rPr>
        <w:t>Internet选项</w:t>
      </w:r>
      <w:r>
        <w:tab/>
      </w:r>
      <w:r>
        <w:fldChar w:fldCharType="begin"/>
      </w:r>
      <w:r>
        <w:instrText xml:space="preserve"> PAGEREF _Toc25744 \h </w:instrText>
      </w:r>
      <w:r>
        <w:fldChar w:fldCharType="separate"/>
      </w:r>
      <w:r>
        <w:t>8</w:t>
      </w:r>
      <w:r>
        <w:fldChar w:fldCharType="end"/>
      </w:r>
      <w:r>
        <w:fldChar w:fldCharType="end"/>
      </w:r>
    </w:p>
    <w:p>
      <w:pPr>
        <w:pStyle w:val="10"/>
        <w:tabs>
          <w:tab w:val="right" w:leader="dot" w:pos="8312"/>
        </w:tabs>
      </w:pPr>
      <w:r>
        <w:fldChar w:fldCharType="begin"/>
      </w:r>
      <w:r>
        <w:instrText xml:space="preserve"> HYPERLINK \l _Toc20541 </w:instrText>
      </w:r>
      <w:r>
        <w:fldChar w:fldCharType="separate"/>
      </w:r>
      <w:r>
        <w:rPr>
          <w:rFonts w:hint="eastAsia" w:ascii="Times New Roman" w:hAnsi="Times New Roman" w:eastAsia="思源宋体 CN Light"/>
        </w:rPr>
        <w:t xml:space="preserve">1.3.2、 </w:t>
      </w:r>
      <w:r>
        <w:rPr>
          <w:rFonts w:hint="eastAsia"/>
        </w:rPr>
        <w:t>关闭拦截工具</w:t>
      </w:r>
      <w:r>
        <w:tab/>
      </w:r>
      <w:r>
        <w:fldChar w:fldCharType="begin"/>
      </w:r>
      <w:r>
        <w:instrText xml:space="preserve"> PAGEREF _Toc20541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_Toc28987 </w:instrText>
      </w:r>
      <w:r>
        <w:fldChar w:fldCharType="separate"/>
      </w:r>
      <w:r>
        <w:rPr>
          <w:rFonts w:hint="eastAsia" w:ascii="Times New Roman" w:hAnsi="Times New Roman" w:eastAsia="思源宋体 CN Light" w:cs="宋体"/>
        </w:rPr>
        <w:t xml:space="preserve">二、 </w:t>
      </w:r>
      <w:r>
        <w:t>公共资源交易平台</w:t>
      </w:r>
      <w:r>
        <w:rPr>
          <w:rFonts w:hint="eastAsia"/>
        </w:rPr>
        <w:t>-</w:t>
      </w:r>
      <w:r>
        <w:t>工程建设</w:t>
      </w:r>
      <w:r>
        <w:rPr>
          <w:rFonts w:hint="eastAsia"/>
        </w:rPr>
        <w:t>-公共模块概述(招标代理)</w:t>
      </w:r>
      <w:r>
        <w:tab/>
      </w:r>
      <w:r>
        <w:fldChar w:fldCharType="begin"/>
      </w:r>
      <w:r>
        <w:instrText xml:space="preserve"> PAGEREF _Toc28987 \h </w:instrText>
      </w:r>
      <w:r>
        <w:fldChar w:fldCharType="separate"/>
      </w:r>
      <w:r>
        <w:t>11</w:t>
      </w:r>
      <w:r>
        <w:fldChar w:fldCharType="end"/>
      </w:r>
      <w:r>
        <w:fldChar w:fldCharType="end"/>
      </w:r>
    </w:p>
    <w:p>
      <w:pPr>
        <w:pStyle w:val="14"/>
        <w:tabs>
          <w:tab w:val="right" w:leader="dot" w:pos="8312"/>
        </w:tabs>
      </w:pPr>
      <w:r>
        <w:fldChar w:fldCharType="begin"/>
      </w:r>
      <w:r>
        <w:instrText xml:space="preserve"> HYPERLINK \l _Toc6556 </w:instrText>
      </w:r>
      <w:r>
        <w:fldChar w:fldCharType="separate"/>
      </w:r>
      <w:r>
        <w:rPr>
          <w:rFonts w:hint="eastAsia" w:ascii="Times New Roman" w:hAnsi="Times New Roman" w:eastAsia="思源宋体 CN Light"/>
        </w:rPr>
        <w:t xml:space="preserve">2.1、 </w:t>
      </w:r>
      <w:r>
        <w:rPr>
          <w:rFonts w:hint="eastAsia"/>
        </w:rPr>
        <w:t>登录交易平台</w:t>
      </w:r>
      <w:r>
        <w:tab/>
      </w:r>
      <w:r>
        <w:fldChar w:fldCharType="begin"/>
      </w:r>
      <w:r>
        <w:instrText xml:space="preserve"> PAGEREF _Toc6556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_Toc6169 </w:instrText>
      </w:r>
      <w:r>
        <w:fldChar w:fldCharType="separate"/>
      </w:r>
      <w:r>
        <w:rPr>
          <w:rFonts w:hint="eastAsia" w:ascii="Times New Roman" w:hAnsi="Times New Roman" w:eastAsia="思源宋体 CN Light" w:cs="宋体"/>
        </w:rPr>
        <w:t xml:space="preserve">三、 </w:t>
      </w:r>
      <w:r>
        <w:t>公共资源交易平台</w:t>
      </w:r>
      <w:r>
        <w:rPr>
          <w:rFonts w:hint="eastAsia"/>
        </w:rPr>
        <w:t>-</w:t>
      </w:r>
      <w:r>
        <w:t>工程建设</w:t>
      </w:r>
      <w:r>
        <w:rPr>
          <w:rFonts w:hint="eastAsia"/>
        </w:rPr>
        <w:t>-业务流程（招标代理）</w:t>
      </w:r>
      <w:r>
        <w:tab/>
      </w:r>
      <w:r>
        <w:fldChar w:fldCharType="begin"/>
      </w:r>
      <w:r>
        <w:instrText xml:space="preserve"> PAGEREF _Toc6169 \h </w:instrText>
      </w:r>
      <w:r>
        <w:fldChar w:fldCharType="separate"/>
      </w:r>
      <w:r>
        <w:t>13</w:t>
      </w:r>
      <w:r>
        <w:fldChar w:fldCharType="end"/>
      </w:r>
      <w:r>
        <w:fldChar w:fldCharType="end"/>
      </w:r>
    </w:p>
    <w:p>
      <w:pPr>
        <w:pStyle w:val="14"/>
        <w:tabs>
          <w:tab w:val="right" w:leader="dot" w:pos="8312"/>
        </w:tabs>
      </w:pPr>
      <w:r>
        <w:fldChar w:fldCharType="begin"/>
      </w:r>
      <w:r>
        <w:instrText xml:space="preserve"> HYPERLINK \l _Toc10419 </w:instrText>
      </w:r>
      <w:r>
        <w:fldChar w:fldCharType="separate"/>
      </w:r>
      <w:r>
        <w:rPr>
          <w:rFonts w:hint="eastAsia" w:ascii="Times New Roman" w:hAnsi="Times New Roman" w:eastAsia="思源宋体 CN Light"/>
        </w:rPr>
        <w:t xml:space="preserve">3.1、 </w:t>
      </w:r>
      <w:r>
        <w:rPr>
          <w:rFonts w:hint="eastAsia"/>
          <w:lang w:val="en-US" w:eastAsia="zh-CN"/>
        </w:rPr>
        <w:t>工程业务管理</w:t>
      </w:r>
      <w:r>
        <w:tab/>
      </w:r>
      <w:r>
        <w:fldChar w:fldCharType="begin"/>
      </w:r>
      <w:r>
        <w:instrText xml:space="preserve"> PAGEREF _Toc10419 \h </w:instrText>
      </w:r>
      <w:r>
        <w:fldChar w:fldCharType="separate"/>
      </w:r>
      <w:r>
        <w:t>13</w:t>
      </w:r>
      <w:r>
        <w:fldChar w:fldCharType="end"/>
      </w:r>
      <w:r>
        <w:fldChar w:fldCharType="end"/>
      </w:r>
    </w:p>
    <w:p>
      <w:pPr>
        <w:pStyle w:val="10"/>
        <w:tabs>
          <w:tab w:val="right" w:leader="dot" w:pos="8312"/>
        </w:tabs>
      </w:pPr>
      <w:r>
        <w:fldChar w:fldCharType="begin"/>
      </w:r>
      <w:r>
        <w:instrText xml:space="preserve"> HYPERLINK \l _Toc14822 </w:instrText>
      </w:r>
      <w:r>
        <w:fldChar w:fldCharType="separate"/>
      </w:r>
      <w:r>
        <w:rPr>
          <w:rFonts w:hint="eastAsia" w:ascii="Times New Roman" w:hAnsi="Times New Roman" w:eastAsia="思源宋体 CN Light"/>
        </w:rPr>
        <w:t xml:space="preserve">3.1.1、 </w:t>
      </w:r>
      <w:r>
        <w:rPr>
          <w:rFonts w:hint="eastAsia"/>
        </w:rPr>
        <w:t>项目注册</w:t>
      </w:r>
      <w:r>
        <w:tab/>
      </w:r>
      <w:r>
        <w:fldChar w:fldCharType="begin"/>
      </w:r>
      <w:r>
        <w:instrText xml:space="preserve"> PAGEREF _Toc14822 \h </w:instrText>
      </w:r>
      <w:r>
        <w:fldChar w:fldCharType="separate"/>
      </w:r>
      <w:r>
        <w:t>13</w:t>
      </w:r>
      <w:r>
        <w:fldChar w:fldCharType="end"/>
      </w:r>
      <w:r>
        <w:fldChar w:fldCharType="end"/>
      </w:r>
    </w:p>
    <w:p>
      <w:pPr>
        <w:pStyle w:val="10"/>
        <w:tabs>
          <w:tab w:val="right" w:leader="dot" w:pos="8312"/>
        </w:tabs>
      </w:pPr>
      <w:r>
        <w:fldChar w:fldCharType="begin"/>
      </w:r>
      <w:r>
        <w:instrText xml:space="preserve"> HYPERLINK \l _Toc18365 </w:instrText>
      </w:r>
      <w:r>
        <w:fldChar w:fldCharType="separate"/>
      </w:r>
      <w:r>
        <w:rPr>
          <w:rFonts w:hint="eastAsia" w:ascii="Times New Roman" w:hAnsi="Times New Roman" w:eastAsia="思源宋体 CN Light"/>
        </w:rPr>
        <w:t xml:space="preserve">3.1.2、 </w:t>
      </w:r>
      <w:r>
        <w:rPr>
          <w:rFonts w:hint="eastAsia"/>
        </w:rPr>
        <w:t>招标项目</w:t>
      </w:r>
      <w:r>
        <w:tab/>
      </w:r>
      <w:r>
        <w:fldChar w:fldCharType="begin"/>
      </w:r>
      <w:r>
        <w:instrText xml:space="preserve"> PAGEREF _Toc18365 \h </w:instrText>
      </w:r>
      <w:r>
        <w:fldChar w:fldCharType="separate"/>
      </w:r>
      <w:r>
        <w:t>15</w:t>
      </w:r>
      <w:r>
        <w:fldChar w:fldCharType="end"/>
      </w:r>
      <w:r>
        <w:fldChar w:fldCharType="end"/>
      </w:r>
    </w:p>
    <w:p>
      <w:pPr>
        <w:pStyle w:val="10"/>
        <w:tabs>
          <w:tab w:val="right" w:leader="dot" w:pos="8312"/>
        </w:tabs>
      </w:pPr>
      <w:r>
        <w:fldChar w:fldCharType="begin"/>
      </w:r>
      <w:r>
        <w:instrText xml:space="preserve"> HYPERLINK \l _Toc31381 </w:instrText>
      </w:r>
      <w:r>
        <w:fldChar w:fldCharType="separate"/>
      </w:r>
      <w:r>
        <w:rPr>
          <w:rFonts w:hint="eastAsia" w:ascii="Times New Roman" w:hAnsi="Times New Roman" w:eastAsia="思源宋体 CN Light"/>
        </w:rPr>
        <w:t xml:space="preserve">3.1.3、 </w:t>
      </w:r>
      <w:r>
        <w:rPr>
          <w:rFonts w:hint="eastAsia"/>
        </w:rPr>
        <w:t>开评标场地预约</w:t>
      </w:r>
      <w:r>
        <w:tab/>
      </w:r>
      <w:r>
        <w:fldChar w:fldCharType="begin"/>
      </w:r>
      <w:r>
        <w:instrText xml:space="preserve"> PAGEREF _Toc31381 \h </w:instrText>
      </w:r>
      <w:r>
        <w:fldChar w:fldCharType="separate"/>
      </w:r>
      <w:r>
        <w:t>20</w:t>
      </w:r>
      <w:r>
        <w:fldChar w:fldCharType="end"/>
      </w:r>
      <w:r>
        <w:fldChar w:fldCharType="end"/>
      </w:r>
    </w:p>
    <w:p>
      <w:pPr>
        <w:pStyle w:val="10"/>
        <w:tabs>
          <w:tab w:val="right" w:leader="dot" w:pos="8312"/>
        </w:tabs>
      </w:pPr>
      <w:r>
        <w:fldChar w:fldCharType="begin"/>
      </w:r>
      <w:r>
        <w:instrText xml:space="preserve"> HYPERLINK \l _Toc10978 </w:instrText>
      </w:r>
      <w:r>
        <w:fldChar w:fldCharType="separate"/>
      </w:r>
      <w:r>
        <w:rPr>
          <w:rFonts w:hint="eastAsia" w:ascii="Times New Roman" w:hAnsi="Times New Roman" w:eastAsia="思源宋体 CN Light"/>
        </w:rPr>
        <w:t xml:space="preserve">3.1.4、 </w:t>
      </w:r>
      <w:r>
        <w:rPr>
          <w:rFonts w:hint="eastAsia"/>
        </w:rPr>
        <w:t>开评标场地变更</w:t>
      </w:r>
      <w:r>
        <w:tab/>
      </w:r>
      <w:r>
        <w:fldChar w:fldCharType="begin"/>
      </w:r>
      <w:r>
        <w:instrText xml:space="preserve"> PAGEREF _Toc10978 \h </w:instrText>
      </w:r>
      <w:r>
        <w:fldChar w:fldCharType="separate"/>
      </w:r>
      <w:r>
        <w:t>22</w:t>
      </w:r>
      <w:r>
        <w:fldChar w:fldCharType="end"/>
      </w:r>
      <w:r>
        <w:fldChar w:fldCharType="end"/>
      </w:r>
    </w:p>
    <w:p>
      <w:pPr>
        <w:pStyle w:val="10"/>
        <w:tabs>
          <w:tab w:val="right" w:leader="dot" w:pos="8312"/>
        </w:tabs>
      </w:pPr>
      <w:r>
        <w:fldChar w:fldCharType="begin"/>
      </w:r>
      <w:r>
        <w:instrText xml:space="preserve"> HYPERLINK \l _Toc26032 </w:instrText>
      </w:r>
      <w:r>
        <w:fldChar w:fldCharType="separate"/>
      </w:r>
      <w:r>
        <w:rPr>
          <w:rFonts w:hint="eastAsia" w:ascii="Times New Roman" w:hAnsi="Times New Roman" w:eastAsia="思源宋体 CN Light"/>
        </w:rPr>
        <w:t xml:space="preserve">3.1.5、 </w:t>
      </w:r>
      <w:r>
        <w:rPr>
          <w:rFonts w:hint="eastAsia"/>
        </w:rPr>
        <w:t>招标文件</w:t>
      </w:r>
      <w:r>
        <w:tab/>
      </w:r>
      <w:r>
        <w:fldChar w:fldCharType="begin"/>
      </w:r>
      <w:r>
        <w:instrText xml:space="preserve"> PAGEREF _Toc26032 \h </w:instrText>
      </w:r>
      <w:r>
        <w:fldChar w:fldCharType="separate"/>
      </w:r>
      <w:r>
        <w:t>24</w:t>
      </w:r>
      <w:r>
        <w:fldChar w:fldCharType="end"/>
      </w:r>
      <w:r>
        <w:fldChar w:fldCharType="end"/>
      </w:r>
    </w:p>
    <w:p>
      <w:pPr>
        <w:pStyle w:val="10"/>
        <w:tabs>
          <w:tab w:val="right" w:leader="dot" w:pos="8312"/>
        </w:tabs>
      </w:pPr>
      <w:r>
        <w:fldChar w:fldCharType="begin"/>
      </w:r>
      <w:r>
        <w:instrText xml:space="preserve"> HYPERLINK \l _Toc8088 </w:instrText>
      </w:r>
      <w:r>
        <w:fldChar w:fldCharType="separate"/>
      </w:r>
      <w:r>
        <w:rPr>
          <w:rFonts w:hint="eastAsia" w:ascii="Times New Roman" w:hAnsi="Times New Roman" w:eastAsia="思源宋体 CN Light"/>
        </w:rPr>
        <w:t xml:space="preserve">3.1.6、 </w:t>
      </w:r>
      <w:r>
        <w:rPr>
          <w:rFonts w:hint="eastAsia"/>
        </w:rPr>
        <w:t>答疑澄清文件</w:t>
      </w:r>
      <w:r>
        <w:tab/>
      </w:r>
      <w:r>
        <w:fldChar w:fldCharType="begin"/>
      </w:r>
      <w:r>
        <w:instrText xml:space="preserve"> PAGEREF _Toc8088 \h </w:instrText>
      </w:r>
      <w:r>
        <w:fldChar w:fldCharType="separate"/>
      </w:r>
      <w:r>
        <w:t>26</w:t>
      </w:r>
      <w:r>
        <w:fldChar w:fldCharType="end"/>
      </w:r>
      <w:r>
        <w:fldChar w:fldCharType="end"/>
      </w:r>
    </w:p>
    <w:p>
      <w:pPr>
        <w:pStyle w:val="10"/>
        <w:tabs>
          <w:tab w:val="right" w:leader="dot" w:pos="8312"/>
        </w:tabs>
      </w:pPr>
      <w:r>
        <w:fldChar w:fldCharType="begin"/>
      </w:r>
      <w:r>
        <w:instrText xml:space="preserve"> HYPERLINK \l _Toc2714 </w:instrText>
      </w:r>
      <w:r>
        <w:fldChar w:fldCharType="separate"/>
      </w:r>
      <w:r>
        <w:rPr>
          <w:rFonts w:hint="eastAsia" w:ascii="Times New Roman" w:hAnsi="Times New Roman" w:eastAsia="思源宋体 CN Light"/>
        </w:rPr>
        <w:t xml:space="preserve">3.1.7、 </w:t>
      </w:r>
      <w:r>
        <w:rPr>
          <w:rFonts w:hint="eastAsia"/>
        </w:rPr>
        <w:t>招标公告</w:t>
      </w:r>
      <w:r>
        <w:tab/>
      </w:r>
      <w:r>
        <w:fldChar w:fldCharType="begin"/>
      </w:r>
      <w:r>
        <w:instrText xml:space="preserve"> PAGEREF _Toc2714 \h </w:instrText>
      </w:r>
      <w:r>
        <w:fldChar w:fldCharType="separate"/>
      </w:r>
      <w:r>
        <w:t>29</w:t>
      </w:r>
      <w:r>
        <w:fldChar w:fldCharType="end"/>
      </w:r>
      <w:r>
        <w:fldChar w:fldCharType="end"/>
      </w:r>
    </w:p>
    <w:p>
      <w:pPr>
        <w:pStyle w:val="10"/>
        <w:tabs>
          <w:tab w:val="right" w:leader="dot" w:pos="8312"/>
        </w:tabs>
      </w:pPr>
      <w:r>
        <w:fldChar w:fldCharType="begin"/>
      </w:r>
      <w:r>
        <w:instrText xml:space="preserve"> HYPERLINK \l _Toc14421 </w:instrText>
      </w:r>
      <w:r>
        <w:fldChar w:fldCharType="separate"/>
      </w:r>
      <w:r>
        <w:rPr>
          <w:rFonts w:hint="eastAsia" w:ascii="Times New Roman" w:hAnsi="Times New Roman" w:eastAsia="思源宋体 CN Light"/>
        </w:rPr>
        <w:t xml:space="preserve">3.1.8、 </w:t>
      </w:r>
      <w:r>
        <w:rPr>
          <w:rFonts w:hint="eastAsia"/>
        </w:rPr>
        <w:t>变更公告</w:t>
      </w:r>
      <w:r>
        <w:tab/>
      </w:r>
      <w:r>
        <w:fldChar w:fldCharType="begin"/>
      </w:r>
      <w:r>
        <w:instrText xml:space="preserve"> PAGEREF _Toc14421 \h </w:instrText>
      </w:r>
      <w:r>
        <w:fldChar w:fldCharType="separate"/>
      </w:r>
      <w:r>
        <w:t>32</w:t>
      </w:r>
      <w:r>
        <w:fldChar w:fldCharType="end"/>
      </w:r>
      <w:r>
        <w:fldChar w:fldCharType="end"/>
      </w:r>
    </w:p>
    <w:p>
      <w:pPr>
        <w:pStyle w:val="10"/>
        <w:tabs>
          <w:tab w:val="right" w:leader="dot" w:pos="8312"/>
        </w:tabs>
      </w:pPr>
      <w:r>
        <w:fldChar w:fldCharType="begin"/>
      </w:r>
      <w:r>
        <w:instrText xml:space="preserve"> HYPERLINK \l _Toc30730 </w:instrText>
      </w:r>
      <w:r>
        <w:fldChar w:fldCharType="separate"/>
      </w:r>
      <w:r>
        <w:rPr>
          <w:rFonts w:hint="eastAsia" w:ascii="Times New Roman" w:hAnsi="Times New Roman" w:eastAsia="思源宋体 CN Light"/>
        </w:rPr>
        <w:t xml:space="preserve">3.1.9、 </w:t>
      </w:r>
      <w:r>
        <w:rPr>
          <w:rFonts w:hint="eastAsia"/>
        </w:rPr>
        <w:t>投</w:t>
      </w:r>
      <w:r>
        <w:rPr>
          <w:rFonts w:hint="eastAsia"/>
          <w:lang w:val="en-US" w:eastAsia="zh-CN"/>
        </w:rPr>
        <w:t>标查看</w:t>
      </w:r>
      <w:r>
        <w:tab/>
      </w:r>
      <w:r>
        <w:fldChar w:fldCharType="begin"/>
      </w:r>
      <w:r>
        <w:instrText xml:space="preserve"> PAGEREF _Toc30730 \h </w:instrText>
      </w:r>
      <w:r>
        <w:fldChar w:fldCharType="separate"/>
      </w:r>
      <w:r>
        <w:t>34</w:t>
      </w:r>
      <w:r>
        <w:fldChar w:fldCharType="end"/>
      </w:r>
      <w:r>
        <w:fldChar w:fldCharType="end"/>
      </w:r>
    </w:p>
    <w:p>
      <w:pPr>
        <w:pStyle w:val="10"/>
        <w:tabs>
          <w:tab w:val="right" w:leader="dot" w:pos="8312"/>
        </w:tabs>
      </w:pPr>
      <w:r>
        <w:fldChar w:fldCharType="begin"/>
      </w:r>
      <w:r>
        <w:instrText xml:space="preserve"> HYPERLINK \l _Toc24236 </w:instrText>
      </w:r>
      <w:r>
        <w:fldChar w:fldCharType="separate"/>
      </w:r>
      <w:r>
        <w:rPr>
          <w:rFonts w:hint="eastAsia" w:ascii="Times New Roman" w:hAnsi="Times New Roman" w:eastAsia="思源宋体 CN Light"/>
        </w:rPr>
        <w:t xml:space="preserve">3.1.10、 </w:t>
      </w:r>
      <w:r>
        <w:rPr>
          <w:rFonts w:hint="eastAsia"/>
        </w:rPr>
        <w:t>招标异常</w:t>
      </w:r>
      <w:r>
        <w:tab/>
      </w:r>
      <w:r>
        <w:fldChar w:fldCharType="begin"/>
      </w:r>
      <w:r>
        <w:instrText xml:space="preserve"> PAGEREF _Toc24236 \h </w:instrText>
      </w:r>
      <w:r>
        <w:fldChar w:fldCharType="separate"/>
      </w:r>
      <w:r>
        <w:t>36</w:t>
      </w:r>
      <w:r>
        <w:fldChar w:fldCharType="end"/>
      </w:r>
      <w:r>
        <w:fldChar w:fldCharType="end"/>
      </w:r>
    </w:p>
    <w:p>
      <w:pPr>
        <w:pStyle w:val="10"/>
        <w:tabs>
          <w:tab w:val="right" w:leader="dot" w:pos="8312"/>
        </w:tabs>
      </w:pPr>
      <w:r>
        <w:fldChar w:fldCharType="begin"/>
      </w:r>
      <w:r>
        <w:instrText xml:space="preserve"> HYPERLINK \l _Toc30775 </w:instrText>
      </w:r>
      <w:r>
        <w:fldChar w:fldCharType="separate"/>
      </w:r>
      <w:r>
        <w:rPr>
          <w:rFonts w:hint="eastAsia" w:ascii="Times New Roman" w:hAnsi="Times New Roman" w:eastAsia="思源宋体 CN Light"/>
        </w:rPr>
        <w:t xml:space="preserve">3.1.11、 </w:t>
      </w:r>
      <w:r>
        <w:t>中标候选人公示</w:t>
      </w:r>
      <w:r>
        <w:tab/>
      </w:r>
      <w:r>
        <w:fldChar w:fldCharType="begin"/>
      </w:r>
      <w:r>
        <w:instrText xml:space="preserve"> PAGEREF _Toc30775 \h </w:instrText>
      </w:r>
      <w:r>
        <w:fldChar w:fldCharType="separate"/>
      </w:r>
      <w:r>
        <w:t>39</w:t>
      </w:r>
      <w:r>
        <w:fldChar w:fldCharType="end"/>
      </w:r>
      <w:r>
        <w:fldChar w:fldCharType="end"/>
      </w:r>
    </w:p>
    <w:p>
      <w:pPr>
        <w:pStyle w:val="10"/>
        <w:tabs>
          <w:tab w:val="right" w:leader="dot" w:pos="8312"/>
        </w:tabs>
      </w:pPr>
      <w:r>
        <w:fldChar w:fldCharType="begin"/>
      </w:r>
      <w:r>
        <w:instrText xml:space="preserve"> HYPERLINK \l _Toc18229 </w:instrText>
      </w:r>
      <w:r>
        <w:fldChar w:fldCharType="separate"/>
      </w:r>
      <w:r>
        <w:rPr>
          <w:rFonts w:hint="eastAsia" w:ascii="Times New Roman" w:hAnsi="Times New Roman" w:eastAsia="思源宋体 CN Light"/>
        </w:rPr>
        <w:t xml:space="preserve">3.1.12、 </w:t>
      </w:r>
      <w:r>
        <w:rPr>
          <w:rFonts w:hint="eastAsia"/>
        </w:rPr>
        <w:t>中标结果公告</w:t>
      </w:r>
      <w:r>
        <w:tab/>
      </w:r>
      <w:r>
        <w:fldChar w:fldCharType="begin"/>
      </w:r>
      <w:r>
        <w:instrText xml:space="preserve"> PAGEREF _Toc18229 \h </w:instrText>
      </w:r>
      <w:r>
        <w:fldChar w:fldCharType="separate"/>
      </w:r>
      <w:r>
        <w:t>41</w:t>
      </w:r>
      <w:r>
        <w:fldChar w:fldCharType="end"/>
      </w:r>
      <w:r>
        <w:fldChar w:fldCharType="end"/>
      </w:r>
    </w:p>
    <w:p>
      <w:pPr>
        <w:pStyle w:val="10"/>
        <w:tabs>
          <w:tab w:val="right" w:leader="dot" w:pos="8312"/>
        </w:tabs>
      </w:pPr>
      <w:r>
        <w:fldChar w:fldCharType="begin"/>
      </w:r>
      <w:r>
        <w:instrText xml:space="preserve"> HYPERLINK \l _Toc15244 </w:instrText>
      </w:r>
      <w:r>
        <w:fldChar w:fldCharType="separate"/>
      </w:r>
      <w:r>
        <w:rPr>
          <w:rFonts w:hint="eastAsia" w:ascii="Times New Roman" w:hAnsi="Times New Roman" w:eastAsia="思源宋体 CN Light"/>
        </w:rPr>
        <w:t xml:space="preserve">3.1.13、 </w:t>
      </w:r>
      <w:r>
        <w:rPr>
          <w:rFonts w:hint="eastAsia"/>
        </w:rPr>
        <w:t>中标通知书</w:t>
      </w:r>
      <w:r>
        <w:tab/>
      </w:r>
      <w:r>
        <w:fldChar w:fldCharType="begin"/>
      </w:r>
      <w:r>
        <w:instrText xml:space="preserve"> PAGEREF _Toc15244 \h </w:instrText>
      </w:r>
      <w:r>
        <w:fldChar w:fldCharType="separate"/>
      </w:r>
      <w:r>
        <w:t>44</w:t>
      </w:r>
      <w:r>
        <w:fldChar w:fldCharType="end"/>
      </w:r>
      <w:r>
        <w:fldChar w:fldCharType="end"/>
      </w:r>
    </w:p>
    <w:p>
      <w:pPr>
        <w:pStyle w:val="10"/>
        <w:tabs>
          <w:tab w:val="right" w:leader="dot" w:pos="8312"/>
        </w:tabs>
      </w:pPr>
      <w:r>
        <w:fldChar w:fldCharType="begin"/>
      </w:r>
      <w:r>
        <w:instrText xml:space="preserve"> HYPERLINK \l _Toc24066 </w:instrText>
      </w:r>
      <w:r>
        <w:fldChar w:fldCharType="separate"/>
      </w:r>
      <w:r>
        <w:rPr>
          <w:rFonts w:hint="eastAsia" w:ascii="Times New Roman" w:hAnsi="Times New Roman" w:eastAsia="思源宋体 CN Light"/>
        </w:rPr>
        <w:t xml:space="preserve">3.1.14、 </w:t>
      </w:r>
      <w:r>
        <w:rPr>
          <w:rFonts w:hint="eastAsia"/>
          <w:lang w:val="en-US" w:eastAsia="zh-CN"/>
        </w:rPr>
        <w:t>保证金查询</w:t>
      </w:r>
      <w:r>
        <w:tab/>
      </w:r>
      <w:r>
        <w:fldChar w:fldCharType="begin"/>
      </w:r>
      <w:r>
        <w:instrText xml:space="preserve"> PAGEREF _Toc24066 \h </w:instrText>
      </w:r>
      <w:r>
        <w:fldChar w:fldCharType="separate"/>
      </w:r>
      <w:r>
        <w:t>47</w:t>
      </w:r>
      <w:r>
        <w:fldChar w:fldCharType="end"/>
      </w:r>
      <w:r>
        <w:fldChar w:fldCharType="end"/>
      </w:r>
    </w:p>
    <w:p>
      <w:pPr>
        <w:pStyle w:val="13"/>
        <w:tabs>
          <w:tab w:val="right" w:leader="dot" w:pos="8312"/>
        </w:tabs>
      </w:pPr>
      <w:r>
        <w:fldChar w:fldCharType="begin"/>
      </w:r>
      <w:r>
        <w:instrText xml:space="preserve"> HYPERLINK \l _Toc19937 </w:instrText>
      </w:r>
      <w:r>
        <w:fldChar w:fldCharType="separate"/>
      </w:r>
      <w:r>
        <w:rPr>
          <w:rFonts w:hint="eastAsia" w:ascii="Times New Roman" w:hAnsi="Times New Roman" w:eastAsia="思源宋体 CN Light" w:cs="宋体"/>
        </w:rPr>
        <w:t xml:space="preserve">四、 </w:t>
      </w:r>
      <w:r>
        <w:rPr>
          <w:rFonts w:hint="eastAsia"/>
          <w:lang w:val="en-US" w:eastAsia="zh-CN"/>
        </w:rPr>
        <w:t>制作招标文件</w:t>
      </w:r>
      <w:r>
        <w:tab/>
      </w:r>
      <w:r>
        <w:fldChar w:fldCharType="begin"/>
      </w:r>
      <w:r>
        <w:instrText xml:space="preserve"> PAGEREF _Toc19937 \h </w:instrText>
      </w:r>
      <w:r>
        <w:fldChar w:fldCharType="separate"/>
      </w:r>
      <w:r>
        <w:t>48</w:t>
      </w:r>
      <w:r>
        <w:fldChar w:fldCharType="end"/>
      </w:r>
      <w:r>
        <w:fldChar w:fldCharType="end"/>
      </w:r>
    </w:p>
    <w:p>
      <w:pPr>
        <w:pStyle w:val="14"/>
        <w:tabs>
          <w:tab w:val="right" w:leader="dot" w:pos="8312"/>
        </w:tabs>
      </w:pPr>
      <w:r>
        <w:fldChar w:fldCharType="begin"/>
      </w:r>
      <w:r>
        <w:instrText xml:space="preserve"> HYPERLINK \l _Toc14187 </w:instrText>
      </w:r>
      <w:r>
        <w:fldChar w:fldCharType="separate"/>
      </w:r>
      <w:r>
        <w:rPr>
          <w:rFonts w:hint="eastAsia" w:ascii="Times New Roman" w:hAnsi="Times New Roman" w:eastAsia="思源宋体 CN Light"/>
          <w:lang w:val="en-US" w:eastAsia="zh-CN"/>
        </w:rPr>
        <w:t xml:space="preserve">4.1、 </w:t>
      </w:r>
      <w:r>
        <w:rPr>
          <w:rFonts w:hint="eastAsia"/>
          <w:lang w:val="en-US" w:eastAsia="zh-CN"/>
        </w:rPr>
        <w:t>招标文件导入</w:t>
      </w:r>
      <w:r>
        <w:tab/>
      </w:r>
      <w:r>
        <w:fldChar w:fldCharType="begin"/>
      </w:r>
      <w:r>
        <w:instrText xml:space="preserve"> PAGEREF _Toc14187 \h </w:instrText>
      </w:r>
      <w:r>
        <w:fldChar w:fldCharType="separate"/>
      </w:r>
      <w:r>
        <w:t>48</w:t>
      </w:r>
      <w:r>
        <w:fldChar w:fldCharType="end"/>
      </w:r>
      <w:r>
        <w:fldChar w:fldCharType="end"/>
      </w:r>
    </w:p>
    <w:p>
      <w:pPr>
        <w:pStyle w:val="14"/>
        <w:tabs>
          <w:tab w:val="right" w:leader="dot" w:pos="8312"/>
        </w:tabs>
      </w:pPr>
      <w:r>
        <w:fldChar w:fldCharType="begin"/>
      </w:r>
      <w:r>
        <w:instrText xml:space="preserve"> HYPERLINK \l _Toc12398 </w:instrText>
      </w:r>
      <w:r>
        <w:fldChar w:fldCharType="separate"/>
      </w:r>
      <w:r>
        <w:rPr>
          <w:rFonts w:hint="eastAsia" w:ascii="Times New Roman" w:hAnsi="Times New Roman" w:eastAsia="思源宋体 CN Light"/>
          <w:lang w:val="en-US" w:eastAsia="zh-CN"/>
        </w:rPr>
        <w:t xml:space="preserve">4.2、 </w:t>
      </w:r>
      <w:r>
        <w:rPr>
          <w:rFonts w:hint="eastAsia"/>
          <w:lang w:val="en-US" w:eastAsia="zh-CN"/>
        </w:rPr>
        <w:t>评标办法设置</w:t>
      </w:r>
      <w:r>
        <w:tab/>
      </w:r>
      <w:r>
        <w:fldChar w:fldCharType="begin"/>
      </w:r>
      <w:r>
        <w:instrText xml:space="preserve"> PAGEREF _Toc12398 \h </w:instrText>
      </w:r>
      <w:r>
        <w:fldChar w:fldCharType="separate"/>
      </w:r>
      <w:r>
        <w:t>49</w:t>
      </w:r>
      <w:r>
        <w:fldChar w:fldCharType="end"/>
      </w:r>
      <w:r>
        <w:fldChar w:fldCharType="end"/>
      </w:r>
    </w:p>
    <w:p>
      <w:pPr>
        <w:pStyle w:val="14"/>
        <w:tabs>
          <w:tab w:val="right" w:leader="dot" w:pos="8312"/>
        </w:tabs>
      </w:pPr>
      <w:r>
        <w:fldChar w:fldCharType="begin"/>
      </w:r>
      <w:r>
        <w:instrText xml:space="preserve"> HYPERLINK \l _Toc9648 </w:instrText>
      </w:r>
      <w:r>
        <w:fldChar w:fldCharType="separate"/>
      </w:r>
      <w:r>
        <w:rPr>
          <w:rFonts w:hint="eastAsia" w:ascii="Times New Roman" w:hAnsi="Times New Roman" w:eastAsia="思源宋体 CN Light"/>
          <w:lang w:val="en-US" w:eastAsia="zh-CN"/>
        </w:rPr>
        <w:t xml:space="preserve">4.3、 </w:t>
      </w:r>
      <w:r>
        <w:rPr>
          <w:rFonts w:hint="eastAsia"/>
          <w:lang w:val="en-US" w:eastAsia="zh-CN"/>
        </w:rPr>
        <w:t>工程量清单导入</w:t>
      </w:r>
      <w:r>
        <w:tab/>
      </w:r>
      <w:r>
        <w:fldChar w:fldCharType="begin"/>
      </w:r>
      <w:r>
        <w:instrText xml:space="preserve"> PAGEREF _Toc9648 \h </w:instrText>
      </w:r>
      <w:r>
        <w:fldChar w:fldCharType="separate"/>
      </w:r>
      <w:r>
        <w:t>52</w:t>
      </w:r>
      <w:r>
        <w:fldChar w:fldCharType="end"/>
      </w:r>
      <w:r>
        <w:fldChar w:fldCharType="end"/>
      </w:r>
    </w:p>
    <w:p>
      <w:pPr>
        <w:pStyle w:val="14"/>
        <w:tabs>
          <w:tab w:val="right" w:leader="dot" w:pos="8312"/>
        </w:tabs>
      </w:pPr>
      <w:r>
        <w:fldChar w:fldCharType="begin"/>
      </w:r>
      <w:r>
        <w:instrText xml:space="preserve"> HYPERLINK \l _Toc773 </w:instrText>
      </w:r>
      <w:r>
        <w:fldChar w:fldCharType="separate"/>
      </w:r>
      <w:r>
        <w:rPr>
          <w:rFonts w:hint="eastAsia" w:ascii="Times New Roman" w:hAnsi="Times New Roman" w:eastAsia="思源宋体 CN Light"/>
          <w:lang w:val="en-US" w:eastAsia="zh-CN"/>
        </w:rPr>
        <w:t xml:space="preserve">4.4、 </w:t>
      </w:r>
      <w:r>
        <w:rPr>
          <w:rFonts w:hint="eastAsia"/>
          <w:lang w:val="en-US" w:eastAsia="zh-CN"/>
        </w:rPr>
        <w:t>图纸</w:t>
      </w:r>
      <w:r>
        <w:tab/>
      </w:r>
      <w:r>
        <w:fldChar w:fldCharType="begin"/>
      </w:r>
      <w:r>
        <w:instrText xml:space="preserve"> PAGEREF _Toc773 \h </w:instrText>
      </w:r>
      <w:r>
        <w:fldChar w:fldCharType="separate"/>
      </w:r>
      <w:r>
        <w:t>54</w:t>
      </w:r>
      <w:r>
        <w:fldChar w:fldCharType="end"/>
      </w:r>
      <w:r>
        <w:fldChar w:fldCharType="end"/>
      </w:r>
    </w:p>
    <w:p>
      <w:pPr>
        <w:pStyle w:val="14"/>
        <w:tabs>
          <w:tab w:val="right" w:leader="dot" w:pos="8312"/>
        </w:tabs>
      </w:pPr>
      <w:r>
        <w:fldChar w:fldCharType="begin"/>
      </w:r>
      <w:r>
        <w:instrText xml:space="preserve"> HYPERLINK \l _Toc13799 </w:instrText>
      </w:r>
      <w:r>
        <w:fldChar w:fldCharType="separate"/>
      </w:r>
      <w:r>
        <w:rPr>
          <w:rFonts w:hint="eastAsia" w:ascii="Times New Roman" w:hAnsi="Times New Roman" w:eastAsia="思源宋体 CN Light"/>
          <w:lang w:val="en-US" w:eastAsia="zh-CN"/>
        </w:rPr>
        <w:t xml:space="preserve">4.5、 </w:t>
      </w:r>
      <w:r>
        <w:rPr>
          <w:rFonts w:hint="eastAsia"/>
          <w:lang w:val="en-US" w:eastAsia="zh-CN"/>
        </w:rPr>
        <w:t>投标文件组成设置</w:t>
      </w:r>
      <w:r>
        <w:tab/>
      </w:r>
      <w:r>
        <w:fldChar w:fldCharType="begin"/>
      </w:r>
      <w:r>
        <w:instrText xml:space="preserve"> PAGEREF _Toc13799 \h </w:instrText>
      </w:r>
      <w:r>
        <w:fldChar w:fldCharType="separate"/>
      </w:r>
      <w:r>
        <w:t>55</w:t>
      </w:r>
      <w:r>
        <w:fldChar w:fldCharType="end"/>
      </w:r>
      <w:r>
        <w:fldChar w:fldCharType="end"/>
      </w:r>
    </w:p>
    <w:p>
      <w:pPr>
        <w:pStyle w:val="14"/>
        <w:tabs>
          <w:tab w:val="right" w:leader="dot" w:pos="8312"/>
        </w:tabs>
      </w:pPr>
      <w:r>
        <w:fldChar w:fldCharType="begin"/>
      </w:r>
      <w:r>
        <w:instrText xml:space="preserve"> HYPERLINK \l _Toc30227 </w:instrText>
      </w:r>
      <w:r>
        <w:fldChar w:fldCharType="separate"/>
      </w:r>
      <w:r>
        <w:rPr>
          <w:rFonts w:hint="eastAsia" w:ascii="Times New Roman" w:hAnsi="Times New Roman" w:eastAsia="思源宋体 CN Light"/>
          <w:lang w:val="en-US" w:eastAsia="zh-CN"/>
        </w:rPr>
        <w:t xml:space="preserve">4.6、 </w:t>
      </w:r>
      <w:r>
        <w:rPr>
          <w:rFonts w:hint="eastAsia"/>
          <w:lang w:val="en-US" w:eastAsia="zh-CN"/>
        </w:rPr>
        <w:t>招标文件的其他材料</w:t>
      </w:r>
      <w:r>
        <w:tab/>
      </w:r>
      <w:r>
        <w:fldChar w:fldCharType="begin"/>
      </w:r>
      <w:r>
        <w:instrText xml:space="preserve"> PAGEREF _Toc30227 \h </w:instrText>
      </w:r>
      <w:r>
        <w:fldChar w:fldCharType="separate"/>
      </w:r>
      <w:r>
        <w:t>56</w:t>
      </w:r>
      <w:r>
        <w:fldChar w:fldCharType="end"/>
      </w:r>
      <w:r>
        <w:fldChar w:fldCharType="end"/>
      </w:r>
    </w:p>
    <w:p>
      <w:pPr>
        <w:pStyle w:val="14"/>
        <w:tabs>
          <w:tab w:val="right" w:leader="dot" w:pos="8312"/>
        </w:tabs>
      </w:pPr>
      <w:r>
        <w:fldChar w:fldCharType="begin"/>
      </w:r>
      <w:r>
        <w:instrText xml:space="preserve"> HYPERLINK \l _Toc16076 </w:instrText>
      </w:r>
      <w:r>
        <w:fldChar w:fldCharType="separate"/>
      </w:r>
      <w:r>
        <w:rPr>
          <w:rFonts w:hint="eastAsia" w:ascii="Times New Roman" w:hAnsi="Times New Roman" w:eastAsia="思源宋体 CN Light"/>
          <w:lang w:val="en-US" w:eastAsia="zh-CN"/>
        </w:rPr>
        <w:t xml:space="preserve">4.7、 </w:t>
      </w:r>
      <w:r>
        <w:rPr>
          <w:rFonts w:hint="eastAsia"/>
          <w:lang w:val="en-US" w:eastAsia="zh-CN"/>
        </w:rPr>
        <w:t>生成招标文件</w:t>
      </w:r>
      <w:r>
        <w:tab/>
      </w:r>
      <w:r>
        <w:fldChar w:fldCharType="begin"/>
      </w:r>
      <w:r>
        <w:instrText xml:space="preserve"> PAGEREF _Toc16076 \h </w:instrText>
      </w:r>
      <w:r>
        <w:fldChar w:fldCharType="separate"/>
      </w:r>
      <w:r>
        <w:t>56</w:t>
      </w:r>
      <w:r>
        <w:fldChar w:fldCharType="end"/>
      </w:r>
      <w:r>
        <w:fldChar w:fldCharType="end"/>
      </w:r>
    </w:p>
    <w:p>
      <w:pPr>
        <w:pStyle w:val="10"/>
        <w:tabs>
          <w:tab w:val="right" w:leader="dot" w:pos="8306"/>
        </w:tabs>
        <w:ind w:firstLine="0" w:firstLineChars="0"/>
        <w:sectPr>
          <w:headerReference r:id="rId10" w:type="first"/>
          <w:footerReference r:id="rId12" w:type="first"/>
          <w:footerReference r:id="rId11" w:type="default"/>
          <w:pgSz w:w="11906" w:h="16838"/>
          <w:pgMar w:top="1440" w:right="1797" w:bottom="1440" w:left="1797" w:header="624" w:footer="624" w:gutter="0"/>
          <w:paperSrc/>
          <w:pgNumType w:start="1"/>
          <w:cols w:space="0" w:num="1"/>
          <w:titlePg/>
          <w:rtlGutter w:val="0"/>
          <w:docGrid w:type="lines" w:linePitch="312" w:charSpace="0"/>
        </w:sectPr>
      </w:pPr>
      <w:r>
        <w:fldChar w:fldCharType="end"/>
      </w:r>
      <w:bookmarkStart w:id="148" w:name="_GoBack"/>
      <w:bookmarkEnd w:id="148"/>
    </w:p>
    <w:p>
      <w:pPr>
        <w:pStyle w:val="3"/>
        <w:bidi w:val="0"/>
      </w:pPr>
      <w:bookmarkStart w:id="0" w:name="_Toc27129"/>
      <w:bookmarkStart w:id="1" w:name="_Toc493152034"/>
      <w:bookmarkStart w:id="2" w:name="_Toc18144"/>
      <w:r>
        <w:t>系统前期准备</w:t>
      </w:r>
      <w:bookmarkEnd w:id="0"/>
      <w:bookmarkEnd w:id="1"/>
      <w:bookmarkEnd w:id="2"/>
    </w:p>
    <w:p>
      <w:pPr>
        <w:pStyle w:val="4"/>
        <w:bidi w:val="0"/>
      </w:pPr>
      <w:bookmarkStart w:id="3" w:name="_Toc27972"/>
      <w:bookmarkStart w:id="4" w:name="_Toc346701610"/>
      <w:bookmarkStart w:id="5" w:name="_Toc17442015"/>
      <w:bookmarkStart w:id="6" w:name="_Toc346183628"/>
      <w:bookmarkStart w:id="7" w:name="_Toc1871"/>
      <w:r>
        <w:t>驱动安装说明</w:t>
      </w:r>
      <w:bookmarkEnd w:id="3"/>
      <w:bookmarkEnd w:id="4"/>
      <w:bookmarkEnd w:id="5"/>
      <w:bookmarkEnd w:id="6"/>
      <w:bookmarkEnd w:id="7"/>
    </w:p>
    <w:p>
      <w:pPr>
        <w:pStyle w:val="5"/>
        <w:bidi w:val="0"/>
      </w:pPr>
      <w:bookmarkStart w:id="8" w:name="_Toc346701611"/>
      <w:bookmarkStart w:id="9" w:name="_Toc346183629"/>
      <w:bookmarkStart w:id="10" w:name="_Toc17442016"/>
      <w:bookmarkStart w:id="11" w:name="_Toc20156"/>
      <w:bookmarkStart w:id="12" w:name="_Toc7503"/>
      <w:r>
        <w:t>安装驱动程序</w:t>
      </w:r>
      <w:bookmarkEnd w:id="8"/>
      <w:bookmarkEnd w:id="9"/>
      <w:bookmarkEnd w:id="10"/>
      <w:bookmarkEnd w:id="11"/>
      <w:bookmarkEnd w:id="12"/>
    </w:p>
    <w:p>
      <w:pPr>
        <w:bidi w:val="0"/>
      </w:pPr>
      <w:r>
        <w:t>1、</w:t>
      </w:r>
      <w:r>
        <w:rPr>
          <w:rFonts w:hint="eastAsia"/>
        </w:rPr>
        <w:t>登陆</w:t>
      </w:r>
      <w:r>
        <w:rPr>
          <w:rFonts w:hint="eastAsia"/>
          <w:lang w:val="en-US" w:eastAsia="zh-CN"/>
        </w:rPr>
        <w:t>新点公共资源电子交易系统</w:t>
      </w:r>
      <w:r>
        <w:rPr>
          <w:rFonts w:hint="eastAsia"/>
        </w:rPr>
        <w:t>（http://222.162.70.67:8030/TPBidder/</w:t>
      </w:r>
      <w:r>
        <w:t>），</w:t>
      </w:r>
      <w:r>
        <w:rPr>
          <w:rFonts w:hint="eastAsia"/>
        </w:rPr>
        <w:t>下载驱动，打开下载好的驱动，</w:t>
      </w:r>
      <w:r>
        <w:t>双击安装程序</w:t>
      </w:r>
      <w:r>
        <w:drawing>
          <wp:inline distT="0" distB="0" distL="114300" distR="114300">
            <wp:extent cx="711200" cy="850900"/>
            <wp:effectExtent l="0" t="0" r="12700" b="63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5"/>
                    <a:stretch>
                      <a:fillRect/>
                    </a:stretch>
                  </pic:blipFill>
                  <pic:spPr>
                    <a:xfrm>
                      <a:off x="0" y="0"/>
                      <a:ext cx="711200" cy="850900"/>
                    </a:xfrm>
                    <a:prstGeom prst="rect">
                      <a:avLst/>
                    </a:prstGeom>
                    <a:noFill/>
                    <a:ln>
                      <a:noFill/>
                    </a:ln>
                  </pic:spPr>
                </pic:pic>
              </a:graphicData>
            </a:graphic>
          </wp:inline>
        </w:drawing>
      </w:r>
      <w:r>
        <w:t>，进入安装页面。</w:t>
      </w:r>
    </w:p>
    <w:p>
      <w:pPr>
        <w:pStyle w:val="25"/>
        <w:bidi w:val="0"/>
      </w:pPr>
      <w:r>
        <w:drawing>
          <wp:inline distT="0" distB="0" distL="114300" distR="114300">
            <wp:extent cx="5269230" cy="3922395"/>
            <wp:effectExtent l="0" t="0" r="762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5269230" cy="3922395"/>
                    </a:xfrm>
                    <a:prstGeom prst="rect">
                      <a:avLst/>
                    </a:prstGeom>
                    <a:noFill/>
                    <a:ln>
                      <a:noFill/>
                    </a:ln>
                  </pic:spPr>
                </pic:pic>
              </a:graphicData>
            </a:graphic>
          </wp:inline>
        </w:drawing>
      </w:r>
    </w:p>
    <w:p>
      <w:pPr>
        <w:numPr>
          <w:ilvl w:val="0"/>
          <w:numId w:val="3"/>
        </w:numPr>
        <w:bidi w:val="0"/>
      </w:pPr>
      <w:r>
        <w:t>点击</w:t>
      </w:r>
      <w:r>
        <w:rPr>
          <w:rFonts w:hint="eastAsia"/>
        </w:rPr>
        <w:t>快速安装或者自定义安装</w:t>
      </w:r>
      <w:r>
        <w:t>，进入</w:t>
      </w:r>
      <w:r>
        <w:rPr>
          <w:rFonts w:hint="eastAsia"/>
        </w:rPr>
        <w:t>安装</w:t>
      </w:r>
      <w:r>
        <w:t>页面。</w:t>
      </w:r>
    </w:p>
    <w:p>
      <w:pPr>
        <w:pStyle w:val="25"/>
        <w:numPr>
          <w:ilvl w:val="0"/>
          <w:numId w:val="0"/>
        </w:numPr>
        <w:bidi w:val="0"/>
        <w:ind w:right="0" w:rightChars="0"/>
      </w:pPr>
      <w:r>
        <w:drawing>
          <wp:inline distT="0" distB="0" distL="114300" distR="114300">
            <wp:extent cx="5269230" cy="3952240"/>
            <wp:effectExtent l="0" t="0" r="7620" b="1016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7"/>
                    <a:stretch>
                      <a:fillRect/>
                    </a:stretch>
                  </pic:blipFill>
                  <pic:spPr>
                    <a:xfrm>
                      <a:off x="0" y="0"/>
                      <a:ext cx="5269230" cy="3952240"/>
                    </a:xfrm>
                    <a:prstGeom prst="rect">
                      <a:avLst/>
                    </a:prstGeom>
                    <a:noFill/>
                    <a:ln>
                      <a:noFill/>
                    </a:ln>
                  </pic:spPr>
                </pic:pic>
              </a:graphicData>
            </a:graphic>
          </wp:inline>
        </w:drawing>
      </w:r>
    </w:p>
    <w:p>
      <w:pPr>
        <w:pStyle w:val="25"/>
        <w:bidi w:val="0"/>
      </w:pPr>
      <w:r>
        <w:drawing>
          <wp:inline distT="0" distB="0" distL="0" distR="0">
            <wp:extent cx="5274310" cy="3959225"/>
            <wp:effectExtent l="0" t="0" r="2540" b="317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18"/>
                    <a:stretch>
                      <a:fillRect/>
                    </a:stretch>
                  </pic:blipFill>
                  <pic:spPr>
                    <a:xfrm>
                      <a:off x="0" y="0"/>
                      <a:ext cx="5274310" cy="3959225"/>
                    </a:xfrm>
                    <a:prstGeom prst="rect">
                      <a:avLst/>
                    </a:prstGeom>
                  </pic:spPr>
                </pic:pic>
              </a:graphicData>
            </a:graphic>
          </wp:inline>
        </w:drawing>
      </w:r>
      <w:r>
        <w:drawing>
          <wp:inline distT="0" distB="0" distL="114300" distR="114300">
            <wp:extent cx="5268595" cy="3951605"/>
            <wp:effectExtent l="0" t="0" r="8255" b="10795"/>
            <wp:docPr id="11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1"/>
                    <pic:cNvPicPr>
                      <a:picLocks noChangeAspect="1"/>
                    </pic:cNvPicPr>
                  </pic:nvPicPr>
                  <pic:blipFill>
                    <a:blip r:embed="rId19"/>
                    <a:stretch>
                      <a:fillRect/>
                    </a:stretch>
                  </pic:blipFill>
                  <pic:spPr>
                    <a:xfrm>
                      <a:off x="0" y="0"/>
                      <a:ext cx="5268595" cy="3951605"/>
                    </a:xfrm>
                    <a:prstGeom prst="rect">
                      <a:avLst/>
                    </a:prstGeom>
                    <a:noFill/>
                    <a:ln w="9525">
                      <a:noFill/>
                    </a:ln>
                  </pic:spPr>
                </pic:pic>
              </a:graphicData>
            </a:graphic>
          </wp:inline>
        </w:drawing>
      </w:r>
    </w:p>
    <w:p>
      <w:pPr>
        <w:bidi w:val="0"/>
      </w:pPr>
      <w:r>
        <w:rPr>
          <w:rFonts w:hint="eastAsia"/>
        </w:rPr>
        <w:t>3</w:t>
      </w:r>
      <w:r>
        <w:t>、运行完毕后，驱动安装成功。</w:t>
      </w:r>
    </w:p>
    <w:p>
      <w:pPr>
        <w:pStyle w:val="4"/>
        <w:bidi w:val="0"/>
      </w:pPr>
      <w:bookmarkStart w:id="13" w:name="_Toc11836"/>
      <w:bookmarkStart w:id="14" w:name="_Toc26253"/>
      <w:bookmarkStart w:id="15" w:name="_Toc475978920"/>
      <w:bookmarkStart w:id="16" w:name="_Toc346183633"/>
      <w:bookmarkStart w:id="17" w:name="_Toc346701615"/>
      <w:bookmarkStart w:id="18" w:name="_Toc17442017"/>
      <w:bookmarkStart w:id="19" w:name="_Toc3601"/>
      <w:bookmarkStart w:id="20" w:name="_Toc8089"/>
      <w:r>
        <w:t>检测工具</w:t>
      </w:r>
      <w:bookmarkEnd w:id="13"/>
      <w:bookmarkEnd w:id="14"/>
      <w:bookmarkEnd w:id="15"/>
      <w:bookmarkEnd w:id="16"/>
      <w:bookmarkEnd w:id="17"/>
      <w:bookmarkEnd w:id="18"/>
      <w:bookmarkEnd w:id="19"/>
      <w:bookmarkEnd w:id="20"/>
    </w:p>
    <w:p>
      <w:pPr>
        <w:pStyle w:val="5"/>
        <w:bidi w:val="0"/>
      </w:pPr>
      <w:bookmarkStart w:id="21" w:name="_Toc8514"/>
      <w:bookmarkStart w:id="22" w:name="_Toc346701616"/>
      <w:bookmarkStart w:id="23" w:name="_Toc346183634"/>
      <w:bookmarkStart w:id="24" w:name="_Toc6573"/>
      <w:bookmarkStart w:id="25" w:name="_Toc29242"/>
      <w:bookmarkStart w:id="26" w:name="_Toc17442018"/>
      <w:bookmarkStart w:id="27" w:name="_Toc475978921"/>
      <w:bookmarkStart w:id="28" w:name="_Toc11598"/>
      <w:r>
        <w:t>启动检测工具</w:t>
      </w:r>
      <w:bookmarkEnd w:id="21"/>
      <w:bookmarkEnd w:id="22"/>
      <w:bookmarkEnd w:id="23"/>
      <w:bookmarkEnd w:id="24"/>
      <w:bookmarkEnd w:id="25"/>
      <w:bookmarkEnd w:id="26"/>
      <w:bookmarkEnd w:id="27"/>
      <w:bookmarkEnd w:id="28"/>
    </w:p>
    <w:p>
      <w:pPr>
        <w:spacing w:line="360" w:lineRule="auto"/>
        <w:ind w:firstLine="420" w:firstLineChars="200"/>
        <w:jc w:val="left"/>
      </w:pPr>
      <w:r>
        <w:t>用户可以点击桌面上的新点检测工具图标来启动检测工具。</w:t>
      </w:r>
    </w:p>
    <w:p>
      <w:pPr>
        <w:spacing w:line="360" w:lineRule="auto"/>
        <w:jc w:val="center"/>
        <w:rPr>
          <w:b/>
          <w:spacing w:val="4"/>
          <w:sz w:val="24"/>
        </w:rPr>
      </w:pPr>
      <w:r>
        <w:drawing>
          <wp:inline distT="0" distB="0" distL="114300" distR="114300">
            <wp:extent cx="812800" cy="908050"/>
            <wp:effectExtent l="0" t="0" r="6350" b="635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0"/>
                    <a:stretch>
                      <a:fillRect/>
                    </a:stretch>
                  </pic:blipFill>
                  <pic:spPr>
                    <a:xfrm>
                      <a:off x="0" y="0"/>
                      <a:ext cx="812800" cy="908050"/>
                    </a:xfrm>
                    <a:prstGeom prst="rect">
                      <a:avLst/>
                    </a:prstGeom>
                    <a:noFill/>
                    <a:ln>
                      <a:noFill/>
                    </a:ln>
                  </pic:spPr>
                </pic:pic>
              </a:graphicData>
            </a:graphic>
          </wp:inline>
        </w:drawing>
      </w:r>
    </w:p>
    <w:p>
      <w:pPr>
        <w:pStyle w:val="5"/>
        <w:bidi w:val="0"/>
      </w:pPr>
      <w:bookmarkStart w:id="29" w:name="_Toc17442019"/>
      <w:bookmarkStart w:id="30" w:name="_Toc346701617"/>
      <w:bookmarkStart w:id="31" w:name="_Toc475978922"/>
      <w:bookmarkStart w:id="32" w:name="_Toc27133"/>
      <w:bookmarkStart w:id="33" w:name="_Toc346183635"/>
      <w:bookmarkStart w:id="34" w:name="_Toc5369"/>
      <w:bookmarkStart w:id="35" w:name="_Toc29746"/>
      <w:bookmarkStart w:id="36" w:name="_Toc25124"/>
      <w:r>
        <w:t>系统检测</w:t>
      </w:r>
      <w:bookmarkEnd w:id="29"/>
      <w:bookmarkEnd w:id="30"/>
      <w:bookmarkEnd w:id="31"/>
      <w:bookmarkEnd w:id="32"/>
      <w:bookmarkEnd w:id="33"/>
      <w:bookmarkEnd w:id="34"/>
      <w:bookmarkEnd w:id="35"/>
      <w:bookmarkEnd w:id="36"/>
    </w:p>
    <w:p>
      <w:pPr>
        <w:pStyle w:val="25"/>
        <w:bidi w:val="0"/>
      </w:pPr>
      <w:r>
        <w:drawing>
          <wp:inline distT="0" distB="0" distL="114300" distR="114300">
            <wp:extent cx="5269230" cy="3322320"/>
            <wp:effectExtent l="0" t="0" r="7620" b="1143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1"/>
                    <a:stretch>
                      <a:fillRect/>
                    </a:stretch>
                  </pic:blipFill>
                  <pic:spPr>
                    <a:xfrm>
                      <a:off x="0" y="0"/>
                      <a:ext cx="5269230" cy="3322320"/>
                    </a:xfrm>
                    <a:prstGeom prst="rect">
                      <a:avLst/>
                    </a:prstGeom>
                    <a:noFill/>
                    <a:ln>
                      <a:noFill/>
                    </a:ln>
                  </pic:spPr>
                </pic:pic>
              </a:graphicData>
            </a:graphic>
          </wp:inline>
        </w:drawing>
      </w:r>
    </w:p>
    <w:p>
      <w:pPr>
        <w:numPr>
          <w:ilvl w:val="0"/>
          <w:numId w:val="4"/>
        </w:numPr>
        <w:spacing w:line="360" w:lineRule="auto"/>
        <w:ind w:firstLine="420"/>
        <w:rPr>
          <w:spacing w:val="4"/>
        </w:rPr>
      </w:pPr>
      <w:r>
        <w:rPr>
          <w:rFonts w:hint="eastAsia"/>
          <w:spacing w:val="4"/>
        </w:rPr>
        <w:t>点击“插锁一键检测”按钮，提示输入PIN码，如图所示:</w:t>
      </w:r>
    </w:p>
    <w:p>
      <w:pPr>
        <w:pStyle w:val="25"/>
        <w:bidi w:val="0"/>
      </w:pPr>
      <w:r>
        <w:drawing>
          <wp:inline distT="0" distB="0" distL="114300" distR="114300">
            <wp:extent cx="5268595" cy="3325495"/>
            <wp:effectExtent l="0" t="0" r="8255" b="8255"/>
            <wp:docPr id="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
                    <pic:cNvPicPr>
                      <a:picLocks noChangeAspect="1"/>
                    </pic:cNvPicPr>
                  </pic:nvPicPr>
                  <pic:blipFill>
                    <a:blip r:embed="rId22"/>
                    <a:stretch>
                      <a:fillRect/>
                    </a:stretch>
                  </pic:blipFill>
                  <pic:spPr>
                    <a:xfrm>
                      <a:off x="0" y="0"/>
                      <a:ext cx="5268595" cy="3325495"/>
                    </a:xfrm>
                    <a:prstGeom prst="rect">
                      <a:avLst/>
                    </a:prstGeom>
                    <a:noFill/>
                    <a:ln w="9525">
                      <a:noFill/>
                    </a:ln>
                  </pic:spPr>
                </pic:pic>
              </a:graphicData>
            </a:graphic>
          </wp:inline>
        </w:drawing>
      </w:r>
    </w:p>
    <w:p>
      <w:pPr>
        <w:spacing w:line="360" w:lineRule="auto"/>
      </w:pPr>
      <w:r>
        <w:rPr>
          <w:rFonts w:hint="eastAsia"/>
        </w:rPr>
        <w:t>检测工具会自动对CA进行检测，如图所示：</w:t>
      </w:r>
    </w:p>
    <w:p>
      <w:pPr>
        <w:pStyle w:val="25"/>
        <w:bidi w:val="0"/>
      </w:pPr>
      <w:r>
        <w:drawing>
          <wp:inline distT="0" distB="0" distL="114300" distR="114300">
            <wp:extent cx="5268595" cy="3325495"/>
            <wp:effectExtent l="0" t="0" r="8255" b="8255"/>
            <wp:docPr id="1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
                    <pic:cNvPicPr>
                      <a:picLocks noChangeAspect="1"/>
                    </pic:cNvPicPr>
                  </pic:nvPicPr>
                  <pic:blipFill>
                    <a:blip r:embed="rId23"/>
                    <a:stretch>
                      <a:fillRect/>
                    </a:stretch>
                  </pic:blipFill>
                  <pic:spPr>
                    <a:xfrm>
                      <a:off x="0" y="0"/>
                      <a:ext cx="5268595" cy="3325495"/>
                    </a:xfrm>
                    <a:prstGeom prst="rect">
                      <a:avLst/>
                    </a:prstGeom>
                    <a:noFill/>
                    <a:ln w="9525">
                      <a:noFill/>
                    </a:ln>
                  </pic:spPr>
                </pic:pic>
              </a:graphicData>
            </a:graphic>
          </wp:inline>
        </w:drawing>
      </w:r>
    </w:p>
    <w:p>
      <w:pPr>
        <w:pStyle w:val="5"/>
        <w:bidi w:val="0"/>
      </w:pPr>
      <w:bookmarkStart w:id="37" w:name="_Toc475978924"/>
      <w:bookmarkStart w:id="38" w:name="_Toc346701619"/>
      <w:bookmarkStart w:id="39" w:name="_Toc11924"/>
      <w:bookmarkStart w:id="40" w:name="_Toc25470"/>
      <w:bookmarkStart w:id="41" w:name="_Toc17442020"/>
      <w:bookmarkStart w:id="42" w:name="_Toc25630"/>
      <w:bookmarkStart w:id="43" w:name="_Toc346183637"/>
      <w:bookmarkStart w:id="44" w:name="_Toc5808"/>
      <w:r>
        <w:t>证书检测</w:t>
      </w:r>
      <w:bookmarkEnd w:id="37"/>
      <w:bookmarkEnd w:id="38"/>
      <w:bookmarkEnd w:id="39"/>
      <w:bookmarkEnd w:id="40"/>
      <w:bookmarkEnd w:id="41"/>
      <w:bookmarkEnd w:id="42"/>
      <w:bookmarkEnd w:id="43"/>
      <w:bookmarkEnd w:id="44"/>
    </w:p>
    <w:p>
      <w:pPr>
        <w:spacing w:line="360" w:lineRule="auto"/>
        <w:jc w:val="center"/>
        <w:rPr>
          <w:spacing w:val="4"/>
        </w:rPr>
      </w:pPr>
      <w:r>
        <w:rPr>
          <w:rFonts w:hint="eastAsia"/>
          <w:spacing w:val="4"/>
        </w:rPr>
        <w:t>点击检测工具上方的“证书显示”按钮，可以对CA进行证书的检测，如图所示：</w:t>
      </w:r>
    </w:p>
    <w:p>
      <w:pPr>
        <w:pStyle w:val="25"/>
        <w:bidi w:val="0"/>
      </w:pPr>
      <w:r>
        <w:drawing>
          <wp:inline distT="0" distB="0" distL="114300" distR="114300">
            <wp:extent cx="5268595" cy="3325495"/>
            <wp:effectExtent l="0" t="0" r="8255" b="825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24"/>
                    <a:stretch>
                      <a:fillRect/>
                    </a:stretch>
                  </pic:blipFill>
                  <pic:spPr>
                    <a:xfrm>
                      <a:off x="0" y="0"/>
                      <a:ext cx="5268595" cy="3325495"/>
                    </a:xfrm>
                    <a:prstGeom prst="rect">
                      <a:avLst/>
                    </a:prstGeom>
                    <a:noFill/>
                    <a:ln w="9525">
                      <a:noFill/>
                    </a:ln>
                  </pic:spPr>
                </pic:pic>
              </a:graphicData>
            </a:graphic>
          </wp:inline>
        </w:drawing>
      </w:r>
    </w:p>
    <w:p>
      <w:pPr>
        <w:pStyle w:val="5"/>
        <w:bidi w:val="0"/>
      </w:pPr>
      <w:bookmarkStart w:id="45" w:name="_Toc346183638"/>
      <w:bookmarkStart w:id="46" w:name="_Toc17442021"/>
      <w:bookmarkStart w:id="47" w:name="_Toc346701620"/>
      <w:bookmarkStart w:id="48" w:name="_Toc31588"/>
      <w:bookmarkStart w:id="49" w:name="_Toc475978925"/>
      <w:bookmarkStart w:id="50" w:name="_Toc21457"/>
      <w:bookmarkStart w:id="51" w:name="_Toc21354"/>
      <w:bookmarkStart w:id="52" w:name="_Toc30997"/>
      <w:r>
        <w:t>签章检测</w:t>
      </w:r>
      <w:bookmarkEnd w:id="45"/>
      <w:bookmarkEnd w:id="46"/>
      <w:bookmarkEnd w:id="47"/>
      <w:bookmarkEnd w:id="48"/>
      <w:bookmarkEnd w:id="49"/>
      <w:bookmarkEnd w:id="50"/>
      <w:bookmarkEnd w:id="51"/>
      <w:bookmarkEnd w:id="52"/>
    </w:p>
    <w:p>
      <w:pPr>
        <w:spacing w:line="360" w:lineRule="auto"/>
        <w:jc w:val="center"/>
        <w:rPr>
          <w:spacing w:val="4"/>
        </w:rPr>
      </w:pPr>
      <w:r>
        <w:rPr>
          <w:rFonts w:hint="eastAsia"/>
          <w:spacing w:val="4"/>
        </w:rPr>
        <w:t>点击检测工具上方的“签章显示”按钮，可以对CA进行签章的检测，如图所示：</w:t>
      </w:r>
    </w:p>
    <w:p>
      <w:pPr>
        <w:pStyle w:val="25"/>
        <w:bidi w:val="0"/>
        <w:rPr>
          <w:rFonts w:hint="eastAsia"/>
          <w:lang w:eastAsia="zh-CN"/>
        </w:rPr>
      </w:pPr>
      <w:r>
        <w:drawing>
          <wp:inline distT="0" distB="0" distL="114300" distR="114300">
            <wp:extent cx="5268595" cy="3325495"/>
            <wp:effectExtent l="0" t="0" r="8255" b="8255"/>
            <wp:docPr id="1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7"/>
                    <pic:cNvPicPr>
                      <a:picLocks noChangeAspect="1"/>
                    </pic:cNvPicPr>
                  </pic:nvPicPr>
                  <pic:blipFill>
                    <a:blip r:embed="rId25"/>
                    <a:stretch>
                      <a:fillRect/>
                    </a:stretch>
                  </pic:blipFill>
                  <pic:spPr>
                    <a:xfrm>
                      <a:off x="0" y="0"/>
                      <a:ext cx="5268595" cy="3325495"/>
                    </a:xfrm>
                    <a:prstGeom prst="rect">
                      <a:avLst/>
                    </a:prstGeom>
                    <a:noFill/>
                    <a:ln w="9525">
                      <a:noFill/>
                    </a:ln>
                  </pic:spPr>
                </pic:pic>
              </a:graphicData>
            </a:graphic>
          </wp:inline>
        </w:drawing>
      </w:r>
    </w:p>
    <w:p>
      <w:pPr>
        <w:pStyle w:val="4"/>
        <w:bidi w:val="0"/>
      </w:pPr>
      <w:bookmarkStart w:id="53" w:name="_Toc9094"/>
      <w:bookmarkStart w:id="54" w:name="_Toc346183639"/>
      <w:bookmarkStart w:id="55" w:name="_Toc346701621"/>
      <w:bookmarkStart w:id="56" w:name="_Toc493152047"/>
      <w:bookmarkStart w:id="57" w:name="_Toc9783"/>
      <w:r>
        <w:t>浏览器配置</w:t>
      </w:r>
      <w:bookmarkEnd w:id="53"/>
      <w:bookmarkEnd w:id="54"/>
      <w:bookmarkEnd w:id="55"/>
      <w:bookmarkEnd w:id="56"/>
      <w:bookmarkEnd w:id="57"/>
      <w:bookmarkStart w:id="58" w:name="_Toc346701622"/>
      <w:bookmarkStart w:id="59" w:name="_Toc346183640"/>
    </w:p>
    <w:p>
      <w:pPr>
        <w:pStyle w:val="5"/>
        <w:bidi w:val="0"/>
      </w:pPr>
      <w:bookmarkStart w:id="60" w:name="_Toc104"/>
      <w:bookmarkStart w:id="61" w:name="_Toc493152048"/>
      <w:bookmarkStart w:id="62" w:name="_Toc25744"/>
      <w:r>
        <w:rPr>
          <w:rFonts w:hint="eastAsia"/>
        </w:rPr>
        <w:t>Internet选项</w:t>
      </w:r>
      <w:bookmarkEnd w:id="60"/>
      <w:bookmarkEnd w:id="61"/>
      <w:bookmarkEnd w:id="62"/>
    </w:p>
    <w:bookmarkEnd w:id="58"/>
    <w:bookmarkEnd w:id="59"/>
    <w:p>
      <w:pPr>
        <w:ind w:firstLine="440"/>
        <w:rPr>
          <w:color w:val="FF0000"/>
        </w:rPr>
      </w:pPr>
      <w:r>
        <w:t>为了让系统插件能够正常工作，请按照以下步骤进行浏览器的配置</w:t>
      </w:r>
      <w:r>
        <w:rPr>
          <w:rFonts w:hint="eastAsia"/>
        </w:rPr>
        <w:t>，</w:t>
      </w:r>
      <w:r>
        <w:t>建议使用</w:t>
      </w:r>
      <w:r>
        <w:rPr>
          <w:color w:val="FF0000"/>
        </w:rPr>
        <w:t>IE浏览器</w:t>
      </w:r>
      <w:r>
        <w:rPr>
          <w:rFonts w:hint="eastAsia"/>
          <w:color w:val="FF0000"/>
          <w:lang w:val="en-US" w:eastAsia="zh-CN"/>
        </w:rPr>
        <w:t>10</w:t>
      </w:r>
      <w:r>
        <w:rPr>
          <w:rFonts w:hint="eastAsia"/>
          <w:color w:val="FF0000"/>
        </w:rPr>
        <w:t>或</w:t>
      </w:r>
      <w:r>
        <w:rPr>
          <w:rFonts w:hint="eastAsia"/>
          <w:color w:val="FF0000"/>
          <w:lang w:val="en-US" w:eastAsia="zh-CN"/>
        </w:rPr>
        <w:t>11</w:t>
      </w:r>
      <w:r>
        <w:rPr>
          <w:rFonts w:hint="eastAsia"/>
          <w:color w:val="FF0000"/>
        </w:rPr>
        <w:t>以上的版本。</w:t>
      </w:r>
    </w:p>
    <w:p>
      <w:pPr>
        <w:ind w:firstLine="440"/>
      </w:pPr>
      <w:r>
        <w:rPr>
          <w:rFonts w:hint="eastAsia"/>
        </w:rPr>
        <w:t>1.</w:t>
      </w:r>
      <w:r>
        <w:t>打开浏览器，</w:t>
      </w:r>
      <w:r>
        <w:rPr>
          <w:rFonts w:hint="eastAsia"/>
        </w:rPr>
        <w:t>选择“</w:t>
      </w:r>
      <w:r>
        <w:t>工具</w:t>
      </w:r>
      <w:r>
        <w:rPr>
          <w:rFonts w:hint="eastAsia"/>
        </w:rPr>
        <w:t>”→“</w:t>
      </w:r>
      <w:r>
        <w:t>Internet选项</w:t>
      </w:r>
      <w:r>
        <w:rPr>
          <w:rFonts w:hint="eastAsia"/>
        </w:rPr>
        <w:t>”。</w:t>
      </w:r>
    </w:p>
    <w:p>
      <w:pPr>
        <w:pStyle w:val="25"/>
        <w:bidi w:val="0"/>
      </w:pPr>
      <w:r>
        <w:drawing>
          <wp:inline distT="0" distB="0" distL="0" distR="0">
            <wp:extent cx="4504690" cy="2886075"/>
            <wp:effectExtent l="0" t="0" r="10160" b="9525"/>
            <wp:docPr id="106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图片 29"/>
                    <pic:cNvPicPr>
                      <a:picLocks noChangeAspect="1" noChangeArrowheads="1"/>
                    </pic:cNvPicPr>
                  </pic:nvPicPr>
                  <pic:blipFill>
                    <a:blip r:embed="rId26" cstate="print"/>
                    <a:srcRect/>
                    <a:stretch>
                      <a:fillRect/>
                    </a:stretch>
                  </pic:blipFill>
                  <pic:spPr>
                    <a:xfrm>
                      <a:off x="0" y="0"/>
                      <a:ext cx="4514597" cy="2892015"/>
                    </a:xfrm>
                    <a:prstGeom prst="rect">
                      <a:avLst/>
                    </a:prstGeom>
                    <a:noFill/>
                    <a:ln w="9525">
                      <a:noFill/>
                      <a:miter lim="800000"/>
                      <a:headEnd/>
                      <a:tailEnd/>
                    </a:ln>
                  </pic:spPr>
                </pic:pic>
              </a:graphicData>
            </a:graphic>
          </wp:inline>
        </w:drawing>
      </w:r>
    </w:p>
    <w:p>
      <w:pPr>
        <w:ind w:firstLine="440"/>
      </w:pPr>
      <w:r>
        <w:rPr>
          <w:rFonts w:hint="eastAsia"/>
        </w:rPr>
        <w:t>2.</w:t>
      </w:r>
      <w:r>
        <w:t>弹出对话框</w:t>
      </w:r>
      <w:r>
        <w:rPr>
          <w:rFonts w:hint="eastAsia"/>
        </w:rPr>
        <w:t>中</w:t>
      </w:r>
      <w:r>
        <w:t>，请选择</w:t>
      </w:r>
      <w:r>
        <w:rPr>
          <w:rFonts w:hint="eastAsia"/>
        </w:rPr>
        <w:t>“</w:t>
      </w:r>
      <w:r>
        <w:t>安全</w:t>
      </w:r>
      <w:r>
        <w:rPr>
          <w:rFonts w:hint="eastAsia"/>
        </w:rPr>
        <w:t>”→</w:t>
      </w:r>
      <w:r>
        <w:t xml:space="preserve"> </w:t>
      </w:r>
      <w:r>
        <w:rPr>
          <w:rFonts w:hint="eastAsia"/>
        </w:rPr>
        <w:t>“</w:t>
      </w:r>
      <w:r>
        <w:t>受信任的站点</w:t>
      </w:r>
      <w:r>
        <w:rPr>
          <w:rFonts w:hint="eastAsia"/>
        </w:rPr>
        <w:t>“→ “站点”。</w:t>
      </w:r>
    </w:p>
    <w:p>
      <w:pPr>
        <w:pStyle w:val="25"/>
        <w:bidi w:val="0"/>
      </w:pPr>
      <w:r>
        <w:drawing>
          <wp:inline distT="0" distB="0" distL="0" distR="0">
            <wp:extent cx="3428365" cy="2619375"/>
            <wp:effectExtent l="0" t="0" r="635" b="9525"/>
            <wp:docPr id="1403" name="图片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 name="图片 1403"/>
                    <pic:cNvPicPr>
                      <a:picLocks noChangeAspect="1"/>
                    </pic:cNvPicPr>
                  </pic:nvPicPr>
                  <pic:blipFill>
                    <a:blip r:embed="rId27" cstate="print"/>
                    <a:stretch>
                      <a:fillRect/>
                    </a:stretch>
                  </pic:blipFill>
                  <pic:spPr>
                    <a:xfrm>
                      <a:off x="0" y="0"/>
                      <a:ext cx="3438096" cy="2626324"/>
                    </a:xfrm>
                    <a:prstGeom prst="rect">
                      <a:avLst/>
                    </a:prstGeom>
                  </pic:spPr>
                </pic:pic>
              </a:graphicData>
            </a:graphic>
          </wp:inline>
        </w:drawing>
      </w:r>
    </w:p>
    <w:p>
      <w:pPr>
        <w:ind w:firstLine="440"/>
      </w:pPr>
      <w:r>
        <w:rPr>
          <w:rFonts w:hint="eastAsia"/>
        </w:rPr>
        <w:t>（1）</w:t>
      </w:r>
      <w:r>
        <w:t>弹出对话框</w:t>
      </w:r>
      <w:r>
        <w:rPr>
          <w:rFonts w:hint="eastAsia"/>
        </w:rPr>
        <w:t>中，</w:t>
      </w:r>
      <w:r>
        <w:t>输入系统的</w:t>
      </w:r>
      <w:r>
        <w:rPr>
          <w:rFonts w:hint="eastAsia"/>
        </w:rPr>
        <w:t>网址</w:t>
      </w:r>
      <w:r>
        <w:t>http://222.162.70.67:8082/</w:t>
      </w:r>
      <w:r>
        <w:rPr>
          <w:rFonts w:hint="eastAsia"/>
        </w:rPr>
        <w:t xml:space="preserve"> ，</w:t>
      </w:r>
      <w:r>
        <w:t>然后点击“添加”按钮完成添加，再按“关闭”按钮退出。</w:t>
      </w:r>
    </w:p>
    <w:p>
      <w:pPr>
        <w:pStyle w:val="25"/>
        <w:bidi w:val="0"/>
      </w:pPr>
      <w:r>
        <w:drawing>
          <wp:inline distT="0" distB="0" distL="0" distR="0">
            <wp:extent cx="4045585" cy="4732655"/>
            <wp:effectExtent l="0" t="0" r="12065" b="10795"/>
            <wp:docPr id="148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 name="图片 31"/>
                    <pic:cNvPicPr>
                      <a:picLocks noChangeAspect="1" noChangeArrowheads="1"/>
                    </pic:cNvPicPr>
                  </pic:nvPicPr>
                  <pic:blipFill>
                    <a:blip r:embed="rId28" cstate="print"/>
                    <a:srcRect/>
                    <a:stretch>
                      <a:fillRect/>
                    </a:stretch>
                  </pic:blipFill>
                  <pic:spPr>
                    <a:xfrm>
                      <a:off x="0" y="0"/>
                      <a:ext cx="4045585" cy="4732655"/>
                    </a:xfrm>
                    <a:prstGeom prst="rect">
                      <a:avLst/>
                    </a:prstGeom>
                    <a:noFill/>
                    <a:ln w="9525">
                      <a:noFill/>
                      <a:miter lim="800000"/>
                      <a:headEnd/>
                      <a:tailEnd/>
                    </a:ln>
                  </pic:spPr>
                </pic:pic>
              </a:graphicData>
            </a:graphic>
          </wp:inline>
        </w:drawing>
      </w:r>
    </w:p>
    <w:p>
      <w:pPr>
        <w:ind w:firstLine="440"/>
      </w:pPr>
      <w:r>
        <w:rPr>
          <w:rFonts w:hint="eastAsia"/>
        </w:rPr>
        <w:t>（2）</w:t>
      </w:r>
      <w:r>
        <w:t>设置</w:t>
      </w:r>
      <w:r>
        <w:rPr>
          <w:rFonts w:hint="eastAsia"/>
        </w:rPr>
        <w:t>“</w:t>
      </w:r>
      <w:r>
        <w:t>自定义安全级别</w:t>
      </w:r>
      <w:r>
        <w:rPr>
          <w:rFonts w:hint="eastAsia"/>
        </w:rPr>
        <w:t>”：选择“自定义级别”。</w:t>
      </w:r>
    </w:p>
    <w:p>
      <w:pPr>
        <w:pStyle w:val="25"/>
        <w:bidi w:val="0"/>
      </w:pPr>
      <w:r>
        <w:drawing>
          <wp:inline distT="0" distB="0" distL="0" distR="0">
            <wp:extent cx="3534410" cy="3760470"/>
            <wp:effectExtent l="0" t="0" r="8890" b="11430"/>
            <wp:docPr id="1058" name="图片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图片 1058"/>
                    <pic:cNvPicPr>
                      <a:picLocks noChangeAspect="1"/>
                    </pic:cNvPicPr>
                  </pic:nvPicPr>
                  <pic:blipFill>
                    <a:blip r:embed="rId29" cstate="print"/>
                    <a:stretch>
                      <a:fillRect/>
                    </a:stretch>
                  </pic:blipFill>
                  <pic:spPr>
                    <a:xfrm>
                      <a:off x="0" y="0"/>
                      <a:ext cx="3536792" cy="3762604"/>
                    </a:xfrm>
                    <a:prstGeom prst="rect">
                      <a:avLst/>
                    </a:prstGeom>
                  </pic:spPr>
                </pic:pic>
              </a:graphicData>
            </a:graphic>
          </wp:inline>
        </w:drawing>
      </w:r>
    </w:p>
    <w:p>
      <w:pPr>
        <w:bidi w:val="0"/>
      </w:pPr>
      <w:r>
        <w:t>会出现一个窗口，</w:t>
      </w:r>
      <w:r>
        <w:rPr>
          <w:rFonts w:hint="eastAsia"/>
        </w:rPr>
        <w:t>找到“</w:t>
      </w:r>
      <w:r>
        <w:t xml:space="preserve"> Activex控件和插件</w:t>
      </w:r>
      <w:r>
        <w:rPr>
          <w:rFonts w:hint="eastAsia"/>
        </w:rPr>
        <w:t>”下</w:t>
      </w:r>
      <w:r>
        <w:t>的</w:t>
      </w:r>
      <w:r>
        <w:rPr>
          <w:rFonts w:hint="eastAsia"/>
        </w:rPr>
        <w:t>所有选项</w:t>
      </w:r>
      <w:r>
        <w:t>全部改为启用。</w:t>
      </w:r>
    </w:p>
    <w:p>
      <w:pPr>
        <w:pStyle w:val="25"/>
        <w:bidi w:val="0"/>
      </w:pPr>
      <w:r>
        <w:drawing>
          <wp:inline distT="0" distB="0" distL="0" distR="0">
            <wp:extent cx="2852420" cy="3582670"/>
            <wp:effectExtent l="0" t="0" r="5080" b="17780"/>
            <wp:docPr id="1059" name="图片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图片 1059"/>
                    <pic:cNvPicPr>
                      <a:picLocks noChangeAspect="1"/>
                    </pic:cNvPicPr>
                  </pic:nvPicPr>
                  <pic:blipFill>
                    <a:blip r:embed="rId30" cstate="print"/>
                    <a:stretch>
                      <a:fillRect/>
                    </a:stretch>
                  </pic:blipFill>
                  <pic:spPr>
                    <a:xfrm>
                      <a:off x="0" y="0"/>
                      <a:ext cx="2859007" cy="3591051"/>
                    </a:xfrm>
                    <a:prstGeom prst="rect">
                      <a:avLst/>
                    </a:prstGeom>
                  </pic:spPr>
                </pic:pic>
              </a:graphicData>
            </a:graphic>
          </wp:inline>
        </w:drawing>
      </w:r>
    </w:p>
    <w:p>
      <w:pPr>
        <w:bidi w:val="0"/>
      </w:pPr>
      <w:r>
        <w:rPr>
          <w:rFonts w:hint="eastAsia"/>
        </w:rPr>
        <w:t>“</w:t>
      </w:r>
      <w:r>
        <w:t>下载</w:t>
      </w:r>
      <w:r>
        <w:rPr>
          <w:rFonts w:hint="eastAsia"/>
        </w:rPr>
        <w:t>“</w:t>
      </w:r>
      <w:r>
        <w:t>设置，</w:t>
      </w:r>
      <w:r>
        <w:rPr>
          <w:rFonts w:hint="eastAsia"/>
        </w:rPr>
        <w:t>下</w:t>
      </w:r>
      <w:r>
        <w:t>的</w:t>
      </w:r>
      <w:r>
        <w:rPr>
          <w:rFonts w:hint="eastAsia"/>
        </w:rPr>
        <w:t>所有选项</w:t>
      </w:r>
      <w:r>
        <w:t>全部改为启用。</w:t>
      </w:r>
    </w:p>
    <w:p>
      <w:pPr>
        <w:pStyle w:val="25"/>
        <w:bidi w:val="0"/>
      </w:pPr>
      <w:r>
        <w:drawing>
          <wp:inline distT="0" distB="0" distL="0" distR="0">
            <wp:extent cx="2880995" cy="3378200"/>
            <wp:effectExtent l="0" t="0" r="14605" b="12700"/>
            <wp:docPr id="1060" name="图片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图片 1060"/>
                    <pic:cNvPicPr>
                      <a:picLocks noChangeAspect="1"/>
                    </pic:cNvPicPr>
                  </pic:nvPicPr>
                  <pic:blipFill>
                    <a:blip r:embed="rId31" cstate="print"/>
                    <a:stretch>
                      <a:fillRect/>
                    </a:stretch>
                  </pic:blipFill>
                  <pic:spPr>
                    <a:xfrm>
                      <a:off x="0" y="0"/>
                      <a:ext cx="2892576" cy="3391898"/>
                    </a:xfrm>
                    <a:prstGeom prst="rect">
                      <a:avLst/>
                    </a:prstGeom>
                  </pic:spPr>
                </pic:pic>
              </a:graphicData>
            </a:graphic>
          </wp:inline>
        </w:drawing>
      </w:r>
    </w:p>
    <w:p>
      <w:pPr>
        <w:pStyle w:val="5"/>
        <w:bidi w:val="0"/>
        <w:rPr>
          <w:rFonts w:hint="eastAsia"/>
        </w:rPr>
      </w:pPr>
      <w:bookmarkStart w:id="63" w:name="_Toc493152049"/>
      <w:bookmarkStart w:id="64" w:name="_Toc19565"/>
      <w:bookmarkStart w:id="65" w:name="_Toc20541"/>
      <w:r>
        <w:rPr>
          <w:rFonts w:hint="eastAsia"/>
        </w:rPr>
        <w:t>关闭拦截工具</w:t>
      </w:r>
      <w:bookmarkEnd w:id="63"/>
      <w:bookmarkEnd w:id="64"/>
      <w:bookmarkEnd w:id="65"/>
    </w:p>
    <w:p>
      <w:pPr>
        <w:ind w:firstLine="440"/>
      </w:pPr>
      <w:r>
        <w:t>上述操作完成后，如果系统中某些功能仍不能使用，请将拦截工具关闭再试用。比如在windows工具栏中关闭弹出窗口阻止程序的操作：</w:t>
      </w:r>
    </w:p>
    <w:p>
      <w:pPr>
        <w:pStyle w:val="25"/>
        <w:bidi w:val="0"/>
      </w:pPr>
      <w:r>
        <w:drawing>
          <wp:inline distT="0" distB="0" distL="0" distR="0">
            <wp:extent cx="4845050" cy="2209800"/>
            <wp:effectExtent l="0" t="0" r="12700" b="0"/>
            <wp:docPr id="106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图片 36"/>
                    <pic:cNvPicPr>
                      <a:picLocks noChangeAspect="1" noChangeArrowheads="1"/>
                    </pic:cNvPicPr>
                  </pic:nvPicPr>
                  <pic:blipFill>
                    <a:blip r:embed="rId32" cstate="print"/>
                    <a:srcRect/>
                    <a:stretch>
                      <a:fillRect/>
                    </a:stretch>
                  </pic:blipFill>
                  <pic:spPr>
                    <a:xfrm>
                      <a:off x="0" y="0"/>
                      <a:ext cx="4883106" cy="2227062"/>
                    </a:xfrm>
                    <a:prstGeom prst="rect">
                      <a:avLst/>
                    </a:prstGeom>
                    <a:noFill/>
                    <a:ln w="9525">
                      <a:noFill/>
                      <a:miter lim="800000"/>
                      <a:headEnd/>
                      <a:tailEnd/>
                    </a:ln>
                  </pic:spPr>
                </pic:pic>
              </a:graphicData>
            </a:graphic>
          </wp:inline>
        </w:drawing>
      </w:r>
    </w:p>
    <w:p>
      <w:pPr>
        <w:pStyle w:val="3"/>
        <w:bidi w:val="0"/>
      </w:pPr>
      <w:bookmarkStart w:id="66" w:name="_Toc493148850"/>
      <w:bookmarkStart w:id="67" w:name="_Toc11344"/>
      <w:bookmarkStart w:id="68" w:name="_Toc28987"/>
      <w:bookmarkStart w:id="69" w:name="_Toc495827727"/>
      <w:r>
        <w:t>公共资源交易平台</w:t>
      </w:r>
      <w:r>
        <w:rPr>
          <w:rFonts w:hint="eastAsia"/>
        </w:rPr>
        <w:t>-</w:t>
      </w:r>
      <w:r>
        <w:t>工程建设</w:t>
      </w:r>
      <w:r>
        <w:rPr>
          <w:rFonts w:hint="eastAsia"/>
        </w:rPr>
        <w:t>-公共模块概述</w:t>
      </w:r>
      <w:bookmarkEnd w:id="66"/>
      <w:r>
        <w:rPr>
          <w:rFonts w:hint="eastAsia"/>
        </w:rPr>
        <w:t>(招标代理)</w:t>
      </w:r>
      <w:bookmarkEnd w:id="67"/>
      <w:bookmarkEnd w:id="68"/>
    </w:p>
    <w:p>
      <w:pPr>
        <w:pStyle w:val="4"/>
        <w:bidi w:val="0"/>
      </w:pPr>
      <w:bookmarkStart w:id="70" w:name="_Toc493148851"/>
      <w:bookmarkStart w:id="71" w:name="_Toc15619"/>
      <w:bookmarkStart w:id="72" w:name="_Toc6556"/>
      <w:r>
        <w:rPr>
          <w:rFonts w:hint="eastAsia"/>
        </w:rPr>
        <w:t>登录交易平台</w:t>
      </w:r>
      <w:bookmarkEnd w:id="70"/>
      <w:bookmarkEnd w:id="71"/>
      <w:bookmarkEnd w:id="72"/>
    </w:p>
    <w:p>
      <w:pPr>
        <w:ind w:firstLine="442"/>
        <w:rPr>
          <w:b/>
        </w:rPr>
      </w:pPr>
      <w:r>
        <w:rPr>
          <w:rFonts w:hint="eastAsia"/>
          <w:b/>
        </w:rPr>
        <w:t>前提条件：</w:t>
      </w:r>
    </w:p>
    <w:p>
      <w:pPr>
        <w:bidi w:val="0"/>
      </w:pPr>
      <w:r>
        <w:rPr>
          <w:rFonts w:hint="eastAsia"/>
        </w:rPr>
        <w:t>1、招标代理已经开通了账号。</w:t>
      </w:r>
    </w:p>
    <w:p>
      <w:pPr>
        <w:bidi w:val="0"/>
      </w:pPr>
      <w:r>
        <w:rPr>
          <w:rFonts w:hint="eastAsia"/>
        </w:rPr>
        <w:t>2、招标代理完成了信息的录入，并且中心已经审核通过。</w:t>
      </w:r>
    </w:p>
    <w:p>
      <w:pPr>
        <w:ind w:firstLine="442"/>
        <w:rPr>
          <w:b/>
        </w:rPr>
      </w:pPr>
      <w:r>
        <w:rPr>
          <w:rFonts w:hint="eastAsia"/>
          <w:b/>
        </w:rPr>
        <w:t>操作步骤：</w:t>
      </w:r>
    </w:p>
    <w:p>
      <w:pPr>
        <w:keepNext w:val="0"/>
        <w:keepLines w:val="0"/>
        <w:pageBreakBefore w:val="0"/>
        <w:widowControl w:val="0"/>
        <w:numPr>
          <w:ilvl w:val="0"/>
          <w:numId w:val="5"/>
        </w:numPr>
        <w:kinsoku/>
        <w:wordWrap/>
        <w:overflowPunct/>
        <w:topLinePunct w:val="0"/>
        <w:autoSpaceDE/>
        <w:autoSpaceDN/>
        <w:bidi w:val="0"/>
        <w:adjustRightInd/>
        <w:snapToGrid/>
        <w:ind w:left="0"/>
        <w:textAlignment w:val="auto"/>
      </w:pPr>
      <w:r>
        <w:rPr>
          <w:rFonts w:hint="eastAsia"/>
        </w:rPr>
        <w:t>直接输入网址http://222.162.70.67:8030/TPBidder/进入网站首页，登录进入到长白山管委会公共资源服务平台</w:t>
      </w:r>
    </w:p>
    <w:p>
      <w:pPr>
        <w:pStyle w:val="25"/>
        <w:bidi w:val="0"/>
      </w:pPr>
      <w:r>
        <w:drawing>
          <wp:inline distT="0" distB="0" distL="114300" distR="114300">
            <wp:extent cx="5264150" cy="2339975"/>
            <wp:effectExtent l="0" t="0" r="12700" b="3175"/>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pic:cNvPicPr>
                  </pic:nvPicPr>
                  <pic:blipFill>
                    <a:blip r:embed="rId33"/>
                    <a:stretch>
                      <a:fillRect/>
                    </a:stretch>
                  </pic:blipFill>
                  <pic:spPr>
                    <a:xfrm>
                      <a:off x="0" y="0"/>
                      <a:ext cx="5264150" cy="2339975"/>
                    </a:xfrm>
                    <a:prstGeom prst="rect">
                      <a:avLst/>
                    </a:prstGeom>
                    <a:noFill/>
                    <a:ln>
                      <a:noFill/>
                    </a:ln>
                  </pic:spPr>
                </pic:pic>
              </a:graphicData>
            </a:graphic>
          </wp:inline>
        </w:drawing>
      </w:r>
    </w:p>
    <w:p>
      <w:pPr>
        <w:keepNext w:val="0"/>
        <w:keepLines w:val="0"/>
        <w:pageBreakBefore w:val="0"/>
        <w:widowControl w:val="0"/>
        <w:numPr>
          <w:ilvl w:val="0"/>
          <w:numId w:val="5"/>
        </w:numPr>
        <w:kinsoku/>
        <w:wordWrap/>
        <w:overflowPunct/>
        <w:topLinePunct w:val="0"/>
        <w:autoSpaceDE/>
        <w:autoSpaceDN/>
        <w:bidi w:val="0"/>
        <w:adjustRightInd/>
        <w:snapToGrid/>
        <w:ind w:left="0"/>
        <w:textAlignment w:val="auto"/>
        <w:rPr>
          <w:rFonts w:hint="eastAsia"/>
        </w:rPr>
      </w:pPr>
      <w:r>
        <w:rPr>
          <w:rFonts w:hint="eastAsia"/>
        </w:rPr>
        <w:t>在选择平台登录时，选择“招标代理”。</w:t>
      </w:r>
    </w:p>
    <w:p>
      <w:pPr>
        <w:pStyle w:val="25"/>
        <w:bidi w:val="0"/>
      </w:pPr>
      <w:r>
        <w:drawing>
          <wp:inline distT="0" distB="0" distL="114300" distR="114300">
            <wp:extent cx="5272405" cy="1642110"/>
            <wp:effectExtent l="0" t="0" r="4445" b="15240"/>
            <wp:docPr id="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pic:cNvPicPr>
                      <a:picLocks noChangeAspect="1"/>
                    </pic:cNvPicPr>
                  </pic:nvPicPr>
                  <pic:blipFill>
                    <a:blip r:embed="rId34"/>
                    <a:stretch>
                      <a:fillRect/>
                    </a:stretch>
                  </pic:blipFill>
                  <pic:spPr>
                    <a:xfrm>
                      <a:off x="0" y="0"/>
                      <a:ext cx="5272405" cy="1642110"/>
                    </a:xfrm>
                    <a:prstGeom prst="rect">
                      <a:avLst/>
                    </a:prstGeom>
                    <a:noFill/>
                    <a:ln>
                      <a:noFill/>
                    </a:ln>
                  </pic:spPr>
                </pic:pic>
              </a:graphicData>
            </a:graphic>
          </wp:inline>
        </w:drawing>
      </w:r>
    </w:p>
    <w:p>
      <w:pPr>
        <w:keepNext w:val="0"/>
        <w:keepLines w:val="0"/>
        <w:pageBreakBefore w:val="0"/>
        <w:widowControl w:val="0"/>
        <w:numPr>
          <w:ilvl w:val="0"/>
          <w:numId w:val="5"/>
        </w:numPr>
        <w:kinsoku/>
        <w:wordWrap/>
        <w:overflowPunct/>
        <w:topLinePunct w:val="0"/>
        <w:autoSpaceDE/>
        <w:autoSpaceDN/>
        <w:bidi w:val="0"/>
        <w:adjustRightInd/>
        <w:snapToGrid/>
        <w:ind w:left="0"/>
        <w:textAlignment w:val="auto"/>
        <w:rPr>
          <w:rFonts w:hint="eastAsia"/>
        </w:rPr>
      </w:pPr>
      <w:r>
        <w:rPr>
          <w:rFonts w:hint="eastAsia"/>
        </w:rPr>
        <w:t>成功登录后，可以进入</w:t>
      </w:r>
      <w:r>
        <w:rPr>
          <w:rFonts w:hint="eastAsia"/>
          <w:lang w:val="en-US" w:eastAsia="zh-CN"/>
        </w:rPr>
        <w:t>公共资源电子</w:t>
      </w:r>
      <w:r>
        <w:rPr>
          <w:rFonts w:hint="eastAsia"/>
        </w:rPr>
        <w:t>交易平台，如下图：</w:t>
      </w:r>
    </w:p>
    <w:p>
      <w:pPr>
        <w:ind w:left="0" w:leftChars="0" w:firstLine="0" w:firstLineChars="0"/>
      </w:pPr>
      <w:r>
        <w:drawing>
          <wp:inline distT="0" distB="0" distL="114300" distR="114300">
            <wp:extent cx="5264150" cy="2345690"/>
            <wp:effectExtent l="0" t="0" r="12700" b="1651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35"/>
                    <a:stretch>
                      <a:fillRect/>
                    </a:stretch>
                  </pic:blipFill>
                  <pic:spPr>
                    <a:xfrm>
                      <a:off x="0" y="0"/>
                      <a:ext cx="5264150" cy="2345690"/>
                    </a:xfrm>
                    <a:prstGeom prst="rect">
                      <a:avLst/>
                    </a:prstGeom>
                    <a:noFill/>
                    <a:ln>
                      <a:noFill/>
                    </a:ln>
                  </pic:spPr>
                </pic:pic>
              </a:graphicData>
            </a:graphic>
          </wp:inline>
        </w:drawing>
      </w:r>
    </w:p>
    <w:p>
      <w:pPr>
        <w:pStyle w:val="3"/>
      </w:pPr>
      <w:bookmarkStart w:id="73" w:name="_Toc19152"/>
      <w:bookmarkStart w:id="74" w:name="_Toc6169"/>
      <w:r>
        <w:t>公共资源交易平台</w:t>
      </w:r>
      <w:r>
        <w:rPr>
          <w:rFonts w:hint="eastAsia"/>
        </w:rPr>
        <w:t>-</w:t>
      </w:r>
      <w:r>
        <w:t>工程建设</w:t>
      </w:r>
      <w:r>
        <w:rPr>
          <w:rFonts w:hint="eastAsia"/>
        </w:rPr>
        <w:t>-业务流程（招标代理）</w:t>
      </w:r>
      <w:bookmarkEnd w:id="73"/>
      <w:bookmarkEnd w:id="74"/>
    </w:p>
    <w:p>
      <w:pPr>
        <w:pStyle w:val="4"/>
        <w:bidi w:val="0"/>
      </w:pPr>
      <w:bookmarkStart w:id="75" w:name="_Toc10419"/>
      <w:bookmarkStart w:id="76" w:name="_Toc10051"/>
      <w:bookmarkStart w:id="77" w:name="_Toc493148860"/>
      <w:r>
        <w:rPr>
          <w:rFonts w:hint="eastAsia"/>
          <w:lang w:val="en-US" w:eastAsia="zh-CN"/>
        </w:rPr>
        <w:t>工程业务管理</w:t>
      </w:r>
      <w:bookmarkEnd w:id="75"/>
    </w:p>
    <w:p>
      <w:pPr>
        <w:pStyle w:val="5"/>
      </w:pPr>
      <w:bookmarkStart w:id="78" w:name="_Toc14822"/>
      <w:r>
        <w:rPr>
          <w:rFonts w:hint="eastAsia"/>
        </w:rPr>
        <w:t>项目注册</w:t>
      </w:r>
      <w:bookmarkEnd w:id="76"/>
      <w:bookmarkEnd w:id="77"/>
      <w:bookmarkEnd w:id="78"/>
    </w:p>
    <w:p>
      <w:pPr>
        <w:ind w:firstLine="442"/>
      </w:pPr>
      <w:r>
        <w:rPr>
          <w:rFonts w:hint="eastAsia"/>
          <w:b/>
        </w:rPr>
        <w:t>基本功能：</w:t>
      </w:r>
      <w:r>
        <w:rPr>
          <w:rFonts w:hint="eastAsia"/>
        </w:rPr>
        <w:t>注册新项目。</w:t>
      </w:r>
    </w:p>
    <w:p>
      <w:pPr>
        <w:ind w:firstLine="442"/>
        <w:rPr>
          <w:b/>
        </w:rPr>
      </w:pPr>
      <w:r>
        <w:rPr>
          <w:rFonts w:hint="eastAsia"/>
          <w:b/>
        </w:rPr>
        <w:t>操作步骤：</w:t>
      </w:r>
    </w:p>
    <w:p>
      <w:pPr>
        <w:numPr>
          <w:ilvl w:val="0"/>
          <w:numId w:val="6"/>
        </w:numPr>
        <w:ind w:firstLine="440"/>
        <w:rPr>
          <w:rFonts w:hint="eastAsia"/>
        </w:rPr>
      </w:pPr>
      <w:r>
        <w:rPr>
          <w:rFonts w:hint="eastAsia"/>
        </w:rPr>
        <w:t>登录招标代理，点击“工程业务－项目注册”菜单，进入项目列表页面。如下图：</w:t>
      </w:r>
    </w:p>
    <w:p>
      <w:pPr>
        <w:pStyle w:val="2"/>
        <w:numPr>
          <w:ilvl w:val="0"/>
          <w:numId w:val="0"/>
        </w:numPr>
      </w:pPr>
      <w:r>
        <w:drawing>
          <wp:inline distT="0" distB="0" distL="114300" distR="114300">
            <wp:extent cx="5264150" cy="1766570"/>
            <wp:effectExtent l="0" t="0" r="12700" b="508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36"/>
                    <a:stretch>
                      <a:fillRect/>
                    </a:stretch>
                  </pic:blipFill>
                  <pic:spPr>
                    <a:xfrm>
                      <a:off x="0" y="0"/>
                      <a:ext cx="5264150" cy="1766570"/>
                    </a:xfrm>
                    <a:prstGeom prst="rect">
                      <a:avLst/>
                    </a:prstGeom>
                    <a:noFill/>
                    <a:ln>
                      <a:noFill/>
                    </a:ln>
                  </pic:spPr>
                </pic:pic>
              </a:graphicData>
            </a:graphic>
          </wp:inline>
        </w:drawing>
      </w:r>
    </w:p>
    <w:p>
      <w:pPr>
        <w:ind w:firstLine="440"/>
      </w:pPr>
      <w:r>
        <w:rPr>
          <w:rFonts w:hint="eastAsia"/>
        </w:rPr>
        <w:t>2、点击“新建项目”按钮，进入“新建项目信息”页面。</w:t>
      </w:r>
      <w:r>
        <w:t>如下图：</w:t>
      </w:r>
    </w:p>
    <w:p>
      <w:pPr>
        <w:pStyle w:val="25"/>
        <w:bidi w:val="0"/>
        <w:rPr>
          <w:rFonts w:hint="eastAsia"/>
        </w:rPr>
      </w:pPr>
      <w:r>
        <w:drawing>
          <wp:inline distT="0" distB="0" distL="114300" distR="114300">
            <wp:extent cx="5267325" cy="2386330"/>
            <wp:effectExtent l="0" t="0" r="9525" b="1397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37"/>
                    <a:stretch>
                      <a:fillRect/>
                    </a:stretch>
                  </pic:blipFill>
                  <pic:spPr>
                    <a:xfrm>
                      <a:off x="0" y="0"/>
                      <a:ext cx="5267325" cy="2386330"/>
                    </a:xfrm>
                    <a:prstGeom prst="rect">
                      <a:avLst/>
                    </a:prstGeom>
                    <a:noFill/>
                    <a:ln>
                      <a:noFill/>
                    </a:ln>
                  </pic:spPr>
                </pic:pic>
              </a:graphicData>
            </a:graphic>
          </wp:inline>
        </w:drawing>
      </w:r>
    </w:p>
    <w:p>
      <w:pPr>
        <w:ind w:firstLine="440"/>
      </w:pPr>
      <w:r>
        <w:rPr>
          <w:rFonts w:hint="eastAsia"/>
        </w:rPr>
        <w:t>填写页面上的信息。</w:t>
      </w:r>
    </w:p>
    <w:p>
      <w:pPr>
        <w:ind w:firstLine="440"/>
        <w:rPr>
          <w:color w:val="FF0000"/>
        </w:rPr>
      </w:pPr>
      <w:r>
        <w:rPr>
          <w:rFonts w:hint="eastAsia"/>
          <w:color w:val="FF0000"/>
        </w:rPr>
        <w:t>注：</w:t>
      </w:r>
    </w:p>
    <w:p>
      <w:pPr>
        <w:ind w:firstLine="440"/>
        <w:rPr>
          <w:color w:val="FF0000"/>
        </w:rPr>
      </w:pPr>
      <w:r>
        <w:rPr>
          <w:rFonts w:hint="eastAsia"/>
          <w:color w:val="FF0000"/>
        </w:rPr>
        <w:t>如果“项目交易分类”中选择了“房屋建筑工程”，则页面上的“建筑面积”必须填写；选择其余类别，“建筑面积”不允许填写。</w:t>
      </w:r>
    </w:p>
    <w:p>
      <w:pPr>
        <w:numPr>
          <w:ilvl w:val="0"/>
          <w:numId w:val="6"/>
        </w:numPr>
        <w:ind w:left="0" w:leftChars="0" w:firstLine="420" w:firstLineChars="200"/>
        <w:rPr>
          <w:rFonts w:hint="eastAsia"/>
        </w:rPr>
      </w:pPr>
      <w:r>
        <w:rPr>
          <w:rFonts w:hint="eastAsia"/>
        </w:rPr>
        <w:t>点击“提交</w:t>
      </w:r>
      <w:r>
        <w:rPr>
          <w:rFonts w:hint="eastAsia"/>
          <w:lang w:val="en-US" w:eastAsia="zh-CN"/>
        </w:rPr>
        <w:t>信息</w:t>
      </w:r>
      <w:r>
        <w:rPr>
          <w:rFonts w:hint="eastAsia"/>
        </w:rPr>
        <w:t>”按钮。项目新增完成，且直接为“审核通过”状态。</w:t>
      </w:r>
    </w:p>
    <w:p>
      <w:pPr>
        <w:pStyle w:val="25"/>
        <w:bidi w:val="0"/>
      </w:pPr>
      <w:r>
        <w:drawing>
          <wp:inline distT="0" distB="0" distL="114300" distR="114300">
            <wp:extent cx="5266690" cy="2936875"/>
            <wp:effectExtent l="0" t="0" r="10160" b="1587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38"/>
                    <a:stretch>
                      <a:fillRect/>
                    </a:stretch>
                  </pic:blipFill>
                  <pic:spPr>
                    <a:xfrm>
                      <a:off x="0" y="0"/>
                      <a:ext cx="5266690" cy="2936875"/>
                    </a:xfrm>
                    <a:prstGeom prst="rect">
                      <a:avLst/>
                    </a:prstGeom>
                    <a:noFill/>
                    <a:ln>
                      <a:noFill/>
                    </a:ln>
                  </pic:spPr>
                </pic:pic>
              </a:graphicData>
            </a:graphic>
          </wp:inline>
        </w:drawing>
      </w:r>
    </w:p>
    <w:p>
      <w:pPr>
        <w:numPr>
          <w:ilvl w:val="0"/>
          <w:numId w:val="6"/>
        </w:numPr>
        <w:ind w:left="0" w:leftChars="0" w:firstLine="420" w:firstLineChars="200"/>
        <w:rPr>
          <w:rFonts w:hint="eastAsia"/>
        </w:rPr>
      </w:pPr>
      <w:r>
        <w:rPr>
          <w:rFonts w:hint="eastAsia"/>
        </w:rPr>
        <w:t>项目列表页面上，点击“编辑中”状态中项目的“操作”按钮，可修改该项目信息。如下图：</w:t>
      </w:r>
    </w:p>
    <w:p>
      <w:pPr>
        <w:pStyle w:val="25"/>
        <w:bidi w:val="0"/>
      </w:pPr>
      <w:r>
        <w:drawing>
          <wp:inline distT="0" distB="0" distL="0" distR="0">
            <wp:extent cx="4538980" cy="1634490"/>
            <wp:effectExtent l="0" t="0" r="13970" b="3810"/>
            <wp:docPr id="1615" name="图片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 name="图片 1615"/>
                    <pic:cNvPicPr>
                      <a:picLocks noChangeAspect="1"/>
                    </pic:cNvPicPr>
                  </pic:nvPicPr>
                  <pic:blipFill>
                    <a:blip r:embed="rId39" cstate="print"/>
                    <a:srcRect l="14925"/>
                    <a:stretch>
                      <a:fillRect/>
                    </a:stretch>
                  </pic:blipFill>
                  <pic:spPr>
                    <a:xfrm>
                      <a:off x="0" y="0"/>
                      <a:ext cx="4538980" cy="1639158"/>
                    </a:xfrm>
                    <a:prstGeom prst="rect">
                      <a:avLst/>
                    </a:prstGeom>
                  </pic:spPr>
                </pic:pic>
              </a:graphicData>
            </a:graphic>
          </wp:inline>
        </w:drawing>
      </w:r>
    </w:p>
    <w:p>
      <w:pPr>
        <w:ind w:firstLine="440"/>
        <w:rPr>
          <w:color w:val="FF0000"/>
        </w:rPr>
      </w:pPr>
      <w:r>
        <w:rPr>
          <w:rFonts w:hint="eastAsia"/>
          <w:color w:val="FF0000"/>
        </w:rPr>
        <w:t>注：只有“编辑中”状态下的项目才允许修改。</w:t>
      </w:r>
    </w:p>
    <w:p>
      <w:pPr>
        <w:numPr>
          <w:ilvl w:val="0"/>
          <w:numId w:val="6"/>
        </w:numPr>
        <w:ind w:left="0" w:leftChars="0" w:firstLine="420" w:firstLineChars="200"/>
        <w:rPr>
          <w:rFonts w:hint="eastAsia"/>
        </w:rPr>
      </w:pPr>
      <w:r>
        <w:rPr>
          <w:rFonts w:hint="eastAsia"/>
        </w:rPr>
        <w:t>项目列表页面上，选中要删除的项目，点击“删除项目”按钮，可删除该项目。如下图：</w:t>
      </w:r>
    </w:p>
    <w:p>
      <w:pPr>
        <w:pStyle w:val="25"/>
        <w:bidi w:val="0"/>
      </w:pPr>
      <w:r>
        <w:drawing>
          <wp:inline distT="0" distB="0" distL="0" distR="0">
            <wp:extent cx="4472940" cy="1358265"/>
            <wp:effectExtent l="0" t="0" r="3810" b="13335"/>
            <wp:docPr id="1616" name="图片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 name="图片 1616"/>
                    <pic:cNvPicPr>
                      <a:picLocks noChangeAspect="1"/>
                    </pic:cNvPicPr>
                  </pic:nvPicPr>
                  <pic:blipFill>
                    <a:blip r:embed="rId40" cstate="print"/>
                    <a:srcRect l="15255"/>
                    <a:stretch>
                      <a:fillRect/>
                    </a:stretch>
                  </pic:blipFill>
                  <pic:spPr>
                    <a:xfrm>
                      <a:off x="0" y="0"/>
                      <a:ext cx="4472940" cy="1358627"/>
                    </a:xfrm>
                    <a:prstGeom prst="rect">
                      <a:avLst/>
                    </a:prstGeom>
                  </pic:spPr>
                </pic:pic>
              </a:graphicData>
            </a:graphic>
          </wp:inline>
        </w:drawing>
      </w:r>
    </w:p>
    <w:p>
      <w:pPr>
        <w:ind w:firstLine="440"/>
        <w:rPr>
          <w:color w:val="FF0000"/>
        </w:rPr>
      </w:pPr>
      <w:r>
        <w:rPr>
          <w:rFonts w:hint="eastAsia"/>
          <w:color w:val="FF0000"/>
        </w:rPr>
        <w:t>注：只有“编辑中”“审核不通过”状态下的项目才允许删除。</w:t>
      </w:r>
    </w:p>
    <w:p>
      <w:pPr>
        <w:pStyle w:val="5"/>
      </w:pPr>
      <w:bookmarkStart w:id="79" w:name="_Toc22509"/>
      <w:bookmarkStart w:id="80" w:name="_Toc493148861"/>
      <w:bookmarkStart w:id="81" w:name="_Toc18365"/>
      <w:r>
        <w:rPr>
          <w:rFonts w:hint="eastAsia"/>
        </w:rPr>
        <w:t>招标项目</w:t>
      </w:r>
      <w:bookmarkEnd w:id="79"/>
      <w:bookmarkEnd w:id="80"/>
      <w:bookmarkEnd w:id="81"/>
    </w:p>
    <w:p>
      <w:pPr>
        <w:ind w:firstLine="442"/>
      </w:pPr>
      <w:r>
        <w:rPr>
          <w:rFonts w:hint="eastAsia"/>
          <w:b/>
        </w:rPr>
        <w:t>前提条件：</w:t>
      </w:r>
      <w:r>
        <w:rPr>
          <w:rFonts w:hint="eastAsia"/>
        </w:rPr>
        <w:t>项目注册已经审核通过。</w:t>
      </w:r>
    </w:p>
    <w:p>
      <w:pPr>
        <w:ind w:firstLine="442"/>
      </w:pPr>
      <w:r>
        <w:rPr>
          <w:rFonts w:hint="eastAsia"/>
          <w:b/>
        </w:rPr>
        <w:t>基本功能：</w:t>
      </w:r>
      <w:r>
        <w:rPr>
          <w:rFonts w:hint="eastAsia"/>
        </w:rPr>
        <w:t>编制项目的招标项目，新增标段（包）信息。</w:t>
      </w:r>
    </w:p>
    <w:p>
      <w:pPr>
        <w:ind w:firstLine="442"/>
        <w:rPr>
          <w:b/>
        </w:rPr>
      </w:pPr>
      <w:r>
        <w:rPr>
          <w:rFonts w:hint="eastAsia"/>
          <w:b/>
        </w:rPr>
        <w:t>操作步骤：</w:t>
      </w:r>
    </w:p>
    <w:p>
      <w:pPr>
        <w:numPr>
          <w:ilvl w:val="0"/>
          <w:numId w:val="7"/>
        </w:numPr>
        <w:ind w:firstLine="440"/>
        <w:rPr>
          <w:rFonts w:hint="eastAsia"/>
        </w:rPr>
      </w:pPr>
      <w:r>
        <w:rPr>
          <w:rFonts w:hint="eastAsia"/>
        </w:rPr>
        <w:t>点击“工程</w:t>
      </w:r>
      <w:r>
        <w:rPr>
          <w:rFonts w:hint="eastAsia"/>
          <w:lang w:val="en-US" w:eastAsia="zh-CN"/>
        </w:rPr>
        <w:t>业务管理</w:t>
      </w:r>
      <w:r>
        <w:rPr>
          <w:rFonts w:hint="eastAsia"/>
        </w:rPr>
        <w:t>－招标项目”菜单，进入招标项目列表页面。如下图：</w:t>
      </w:r>
    </w:p>
    <w:p>
      <w:pPr>
        <w:pStyle w:val="2"/>
        <w:numPr>
          <w:ilvl w:val="0"/>
          <w:numId w:val="0"/>
        </w:numPr>
      </w:pPr>
      <w:r>
        <w:drawing>
          <wp:inline distT="0" distB="0" distL="114300" distR="114300">
            <wp:extent cx="5266690" cy="1668145"/>
            <wp:effectExtent l="0" t="0" r="10160" b="825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41"/>
                    <a:stretch>
                      <a:fillRect/>
                    </a:stretch>
                  </pic:blipFill>
                  <pic:spPr>
                    <a:xfrm>
                      <a:off x="0" y="0"/>
                      <a:ext cx="5266690" cy="1668145"/>
                    </a:xfrm>
                    <a:prstGeom prst="rect">
                      <a:avLst/>
                    </a:prstGeom>
                    <a:noFill/>
                    <a:ln>
                      <a:noFill/>
                    </a:ln>
                  </pic:spPr>
                </pic:pic>
              </a:graphicData>
            </a:graphic>
          </wp:inline>
        </w:drawing>
      </w:r>
    </w:p>
    <w:p>
      <w:pPr>
        <w:numPr>
          <w:ilvl w:val="0"/>
          <w:numId w:val="7"/>
        </w:numPr>
        <w:ind w:left="0" w:leftChars="0" w:firstLine="420" w:firstLineChars="200"/>
        <w:rPr>
          <w:rFonts w:hint="eastAsia"/>
        </w:rPr>
      </w:pPr>
      <w:r>
        <w:rPr>
          <w:rFonts w:hint="eastAsia"/>
        </w:rPr>
        <w:t>点击“新增招标项目”按钮，进入“挑选项目”页面。如下图：</w:t>
      </w:r>
    </w:p>
    <w:p>
      <w:pPr>
        <w:pStyle w:val="25"/>
        <w:bidi w:val="0"/>
      </w:pPr>
      <w:r>
        <w:drawing>
          <wp:inline distT="0" distB="0" distL="114300" distR="114300">
            <wp:extent cx="5267325" cy="2381250"/>
            <wp:effectExtent l="0" t="0" r="9525"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42"/>
                    <a:stretch>
                      <a:fillRect/>
                    </a:stretch>
                  </pic:blipFill>
                  <pic:spPr>
                    <a:xfrm>
                      <a:off x="0" y="0"/>
                      <a:ext cx="5267325" cy="2381250"/>
                    </a:xfrm>
                    <a:prstGeom prst="rect">
                      <a:avLst/>
                    </a:prstGeom>
                    <a:noFill/>
                    <a:ln>
                      <a:noFill/>
                    </a:ln>
                  </pic:spPr>
                </pic:pic>
              </a:graphicData>
            </a:graphic>
          </wp:inline>
        </w:drawing>
      </w:r>
    </w:p>
    <w:p>
      <w:pPr>
        <w:numPr>
          <w:ilvl w:val="0"/>
          <w:numId w:val="7"/>
        </w:numPr>
        <w:ind w:left="0" w:leftChars="0" w:firstLine="420" w:firstLineChars="200"/>
        <w:rPr>
          <w:rFonts w:hint="eastAsia"/>
        </w:rPr>
      </w:pPr>
      <w:r>
        <w:rPr>
          <w:rFonts w:hint="eastAsia"/>
        </w:rPr>
        <w:t>选择项目并点击“确定选择”按钮。进入“新建招标项目”页面。如下图：</w:t>
      </w:r>
    </w:p>
    <w:p>
      <w:pPr>
        <w:pStyle w:val="25"/>
        <w:bidi w:val="0"/>
      </w:pPr>
      <w:r>
        <w:drawing>
          <wp:inline distT="0" distB="0" distL="114300" distR="114300">
            <wp:extent cx="5263515" cy="2242185"/>
            <wp:effectExtent l="0" t="0" r="13335" b="571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43"/>
                    <a:stretch>
                      <a:fillRect/>
                    </a:stretch>
                  </pic:blipFill>
                  <pic:spPr>
                    <a:xfrm>
                      <a:off x="0" y="0"/>
                      <a:ext cx="5263515" cy="2242185"/>
                    </a:xfrm>
                    <a:prstGeom prst="rect">
                      <a:avLst/>
                    </a:prstGeom>
                    <a:noFill/>
                    <a:ln>
                      <a:noFill/>
                    </a:ln>
                  </pic:spPr>
                </pic:pic>
              </a:graphicData>
            </a:graphic>
          </wp:inline>
        </w:drawing>
      </w:r>
    </w:p>
    <w:p>
      <w:pPr>
        <w:ind w:firstLine="440"/>
      </w:pPr>
      <w:r>
        <w:rPr>
          <w:rFonts w:hint="eastAsia"/>
        </w:rPr>
        <w:t>填写页面上的信息。</w:t>
      </w:r>
    </w:p>
    <w:p>
      <w:pPr>
        <w:ind w:firstLine="440"/>
        <w:rPr>
          <w:color w:val="FF0000"/>
        </w:rPr>
      </w:pPr>
      <w:r>
        <w:rPr>
          <w:rFonts w:hint="eastAsia"/>
          <w:color w:val="FF0000"/>
        </w:rPr>
        <w:t>注：</w:t>
      </w:r>
    </w:p>
    <w:p>
      <w:pPr>
        <w:ind w:firstLine="440"/>
        <w:rPr>
          <w:color w:val="FF0000"/>
        </w:rPr>
      </w:pPr>
      <w:r>
        <w:rPr>
          <w:rFonts w:hint="eastAsia"/>
          <w:color w:val="FF0000"/>
        </w:rPr>
        <w:t>①招标方式有三种：公开招标、邀请招标、直接招标。</w:t>
      </w:r>
    </w:p>
    <w:p>
      <w:pPr>
        <w:ind w:firstLine="440"/>
        <w:rPr>
          <w:color w:val="FF0000"/>
        </w:rPr>
      </w:pPr>
      <w:r>
        <w:rPr>
          <w:rFonts w:hint="eastAsia"/>
          <w:color w:val="FF0000"/>
        </w:rPr>
        <w:t>②相关招标项目信息中显示该项目的其他招标项目。</w:t>
      </w:r>
    </w:p>
    <w:p>
      <w:pPr>
        <w:ind w:firstLine="440"/>
      </w:pPr>
      <w:r>
        <w:rPr>
          <w:rFonts w:hint="eastAsia"/>
        </w:rPr>
        <w:t>4、点击“新增标段”按钮。打开“新增标段（包）信息”页面。如下图</w:t>
      </w:r>
    </w:p>
    <w:p>
      <w:pPr>
        <w:ind w:firstLine="0" w:firstLineChars="0"/>
        <w:rPr>
          <w:color w:val="FF0000"/>
        </w:rPr>
      </w:pPr>
      <w:r>
        <w:drawing>
          <wp:inline distT="0" distB="0" distL="0" distR="0">
            <wp:extent cx="5278120" cy="2417445"/>
            <wp:effectExtent l="0" t="0" r="17780" b="1905"/>
            <wp:docPr id="1620" name="图片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 name="图片 1620"/>
                    <pic:cNvPicPr>
                      <a:picLocks noChangeAspect="1"/>
                    </pic:cNvPicPr>
                  </pic:nvPicPr>
                  <pic:blipFill>
                    <a:blip r:embed="rId44" cstate="print"/>
                    <a:stretch>
                      <a:fillRect/>
                    </a:stretch>
                  </pic:blipFill>
                  <pic:spPr>
                    <a:xfrm>
                      <a:off x="0" y="0"/>
                      <a:ext cx="5278120" cy="2417445"/>
                    </a:xfrm>
                    <a:prstGeom prst="rect">
                      <a:avLst/>
                    </a:prstGeom>
                  </pic:spPr>
                </pic:pic>
              </a:graphicData>
            </a:graphic>
          </wp:inline>
        </w:drawing>
      </w:r>
    </w:p>
    <w:p>
      <w:pPr>
        <w:ind w:firstLine="440"/>
      </w:pPr>
      <w:r>
        <w:rPr>
          <w:rFonts w:hint="eastAsia"/>
        </w:rPr>
        <w:t>填写页面上的信息。</w:t>
      </w:r>
    </w:p>
    <w:p>
      <w:pPr>
        <w:ind w:firstLine="440"/>
        <w:rPr>
          <w:color w:val="FF0000"/>
        </w:rPr>
      </w:pPr>
      <w:r>
        <w:rPr>
          <w:rFonts w:hint="eastAsia"/>
          <w:color w:val="FF0000"/>
        </w:rPr>
        <w:t>注：</w:t>
      </w:r>
    </w:p>
    <w:p>
      <w:pPr>
        <w:ind w:firstLineChars="0"/>
        <w:rPr>
          <w:color w:val="FF0000"/>
        </w:rPr>
      </w:pPr>
      <w:r>
        <w:rPr>
          <w:rFonts w:hint="eastAsia"/>
          <w:color w:val="FF0000"/>
        </w:rPr>
        <w:t>①“复制”按钮，可以选择该项目下的所有的标段（包）数据。</w:t>
      </w:r>
    </w:p>
    <w:p>
      <w:pPr>
        <w:ind w:firstLine="440"/>
        <w:rPr>
          <w:color w:val="FF0000"/>
        </w:rPr>
      </w:pPr>
      <w:r>
        <w:rPr>
          <w:rFonts w:hint="eastAsia"/>
          <w:color w:val="FF0000"/>
        </w:rPr>
        <w:t>②采用网上招投标：选“是”，招标文件、澄清文件、招标控制价文件的电子件上传格式为指定的特殊格式；选“否”，电子件上传格式无指定格式。</w:t>
      </w:r>
    </w:p>
    <w:p>
      <w:pPr>
        <w:ind w:firstLine="440"/>
        <w:rPr>
          <w:color w:val="FF0000"/>
        </w:rPr>
      </w:pPr>
      <w:r>
        <w:rPr>
          <w:rFonts w:hint="eastAsia"/>
          <w:color w:val="FF0000"/>
        </w:rPr>
        <w:t>③新增标段（包）时确定资审方式为“资格预审”或者“资格后审”。</w:t>
      </w:r>
    </w:p>
    <w:p>
      <w:pPr>
        <w:ind w:firstLine="440"/>
      </w:pPr>
      <w:r>
        <w:rPr>
          <w:rFonts w:hint="eastAsia"/>
        </w:rPr>
        <w:t>5、点击“修改保存”按钮，标段（包）新增成功。返回“新建招标项目”页面。如下图。</w:t>
      </w:r>
    </w:p>
    <w:p>
      <w:pPr>
        <w:ind w:firstLine="0" w:firstLineChars="0"/>
      </w:pPr>
      <w:r>
        <w:drawing>
          <wp:inline distT="0" distB="0" distL="0" distR="0">
            <wp:extent cx="5278120" cy="2395855"/>
            <wp:effectExtent l="0" t="0" r="17780" b="4445"/>
            <wp:docPr id="1621" name="图片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 name="图片 1621"/>
                    <pic:cNvPicPr>
                      <a:picLocks noChangeAspect="1"/>
                    </pic:cNvPicPr>
                  </pic:nvPicPr>
                  <pic:blipFill>
                    <a:blip r:embed="rId45" cstate="print"/>
                    <a:stretch>
                      <a:fillRect/>
                    </a:stretch>
                  </pic:blipFill>
                  <pic:spPr>
                    <a:xfrm>
                      <a:off x="0" y="0"/>
                      <a:ext cx="5278120" cy="2395855"/>
                    </a:xfrm>
                    <a:prstGeom prst="rect">
                      <a:avLst/>
                    </a:prstGeom>
                  </pic:spPr>
                </pic:pic>
              </a:graphicData>
            </a:graphic>
          </wp:inline>
        </w:drawing>
      </w:r>
    </w:p>
    <w:p>
      <w:pPr>
        <w:ind w:firstLine="440"/>
      </w:pPr>
      <w:r>
        <w:rPr>
          <w:rFonts w:hint="eastAsia"/>
        </w:rPr>
        <w:t>6、“新建招标项目”页面上，点击标段（包）的“修改”按钮，可修改标段（包）信息。如下图：</w:t>
      </w:r>
    </w:p>
    <w:p>
      <w:pPr>
        <w:pStyle w:val="25"/>
        <w:bidi w:val="0"/>
      </w:pPr>
      <w:r>
        <w:drawing>
          <wp:inline distT="0" distB="0" distL="0" distR="0">
            <wp:extent cx="5278120" cy="2401570"/>
            <wp:effectExtent l="0" t="0" r="17780" b="17780"/>
            <wp:docPr id="1622" name="图片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 name="图片 1622"/>
                    <pic:cNvPicPr>
                      <a:picLocks noChangeAspect="1"/>
                    </pic:cNvPicPr>
                  </pic:nvPicPr>
                  <pic:blipFill>
                    <a:blip r:embed="rId46" cstate="print"/>
                    <a:stretch>
                      <a:fillRect/>
                    </a:stretch>
                  </pic:blipFill>
                  <pic:spPr>
                    <a:xfrm>
                      <a:off x="0" y="0"/>
                      <a:ext cx="5278120" cy="2401570"/>
                    </a:xfrm>
                    <a:prstGeom prst="rect">
                      <a:avLst/>
                    </a:prstGeom>
                  </pic:spPr>
                </pic:pic>
              </a:graphicData>
            </a:graphic>
          </wp:inline>
        </w:drawing>
      </w:r>
    </w:p>
    <w:p>
      <w:pPr>
        <w:ind w:firstLine="440"/>
      </w:pPr>
      <w:r>
        <w:rPr>
          <w:rFonts w:hint="eastAsia"/>
        </w:rPr>
        <w:t>7、“新建招标项目”页面上，选中要删除的标段（包），点击标段（包）的“删除标段”按钮，可删除标段（包）。如下图：</w:t>
      </w:r>
    </w:p>
    <w:p>
      <w:pPr>
        <w:pStyle w:val="25"/>
        <w:bidi w:val="0"/>
      </w:pPr>
      <w:r>
        <w:drawing>
          <wp:inline distT="0" distB="0" distL="0" distR="0">
            <wp:extent cx="5278120" cy="2413635"/>
            <wp:effectExtent l="0" t="0" r="17780" b="5715"/>
            <wp:docPr id="1623" name="图片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 name="图片 1623"/>
                    <pic:cNvPicPr>
                      <a:picLocks noChangeAspect="1"/>
                    </pic:cNvPicPr>
                  </pic:nvPicPr>
                  <pic:blipFill>
                    <a:blip r:embed="rId47" cstate="print"/>
                    <a:stretch>
                      <a:fillRect/>
                    </a:stretch>
                  </pic:blipFill>
                  <pic:spPr>
                    <a:xfrm>
                      <a:off x="0" y="0"/>
                      <a:ext cx="5278120" cy="2413635"/>
                    </a:xfrm>
                    <a:prstGeom prst="rect">
                      <a:avLst/>
                    </a:prstGeom>
                  </pic:spPr>
                </pic:pic>
              </a:graphicData>
            </a:graphic>
          </wp:inline>
        </w:drawing>
      </w:r>
    </w:p>
    <w:p>
      <w:pPr>
        <w:numPr>
          <w:ilvl w:val="0"/>
          <w:numId w:val="8"/>
        </w:numPr>
        <w:ind w:firstLine="440"/>
        <w:rPr>
          <w:rFonts w:hint="eastAsia"/>
        </w:rPr>
      </w:pPr>
      <w:r>
        <w:rPr>
          <w:rFonts w:hint="eastAsia"/>
        </w:rPr>
        <w:t>“新建招标项目”页面上，点击“提交信息”按钮。招标项目新增完成，且直接为“审核通过”状态。</w:t>
      </w:r>
    </w:p>
    <w:p>
      <w:pPr>
        <w:pStyle w:val="2"/>
        <w:numPr>
          <w:ilvl w:val="0"/>
          <w:numId w:val="0"/>
        </w:numPr>
      </w:pPr>
      <w:r>
        <w:drawing>
          <wp:inline distT="0" distB="0" distL="114300" distR="114300">
            <wp:extent cx="5267325" cy="2444750"/>
            <wp:effectExtent l="0" t="0" r="9525" b="1270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48"/>
                    <a:stretch>
                      <a:fillRect/>
                    </a:stretch>
                  </pic:blipFill>
                  <pic:spPr>
                    <a:xfrm>
                      <a:off x="0" y="0"/>
                      <a:ext cx="5267325" cy="2444750"/>
                    </a:xfrm>
                    <a:prstGeom prst="rect">
                      <a:avLst/>
                    </a:prstGeom>
                    <a:noFill/>
                    <a:ln>
                      <a:noFill/>
                    </a:ln>
                  </pic:spPr>
                </pic:pic>
              </a:graphicData>
            </a:graphic>
          </wp:inline>
        </w:drawing>
      </w:r>
    </w:p>
    <w:p>
      <w:pPr>
        <w:ind w:firstLine="440"/>
      </w:pPr>
      <w:r>
        <w:rPr>
          <w:rFonts w:hint="eastAsia"/>
        </w:rPr>
        <w:t>9、招标项目列表页面上，点击“编辑中”状态下招标项目的“操作”按钮，可修改该招标项目信息。如下图：</w:t>
      </w:r>
    </w:p>
    <w:p>
      <w:pPr>
        <w:ind w:firstLine="0" w:firstLineChars="0"/>
      </w:pPr>
      <w:r>
        <w:drawing>
          <wp:inline distT="0" distB="0" distL="0" distR="0">
            <wp:extent cx="4481830" cy="1398270"/>
            <wp:effectExtent l="0" t="0" r="13970" b="11430"/>
            <wp:docPr id="1624" name="图片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 name="图片 1624"/>
                    <pic:cNvPicPr>
                      <a:picLocks noChangeAspect="1"/>
                    </pic:cNvPicPr>
                  </pic:nvPicPr>
                  <pic:blipFill>
                    <a:blip r:embed="rId49" cstate="print"/>
                    <a:srcRect l="15087"/>
                    <a:stretch>
                      <a:fillRect/>
                    </a:stretch>
                  </pic:blipFill>
                  <pic:spPr>
                    <a:xfrm>
                      <a:off x="0" y="0"/>
                      <a:ext cx="4481830" cy="1398335"/>
                    </a:xfrm>
                    <a:prstGeom prst="rect">
                      <a:avLst/>
                    </a:prstGeom>
                  </pic:spPr>
                </pic:pic>
              </a:graphicData>
            </a:graphic>
          </wp:inline>
        </w:drawing>
      </w:r>
    </w:p>
    <w:p>
      <w:pPr>
        <w:ind w:firstLine="440"/>
        <w:rPr>
          <w:color w:val="FF0000"/>
        </w:rPr>
      </w:pPr>
      <w:r>
        <w:rPr>
          <w:rFonts w:hint="eastAsia"/>
          <w:color w:val="FF0000"/>
        </w:rPr>
        <w:t>注：只有“编辑中”状态下的招标项目才允许修改。</w:t>
      </w:r>
    </w:p>
    <w:p>
      <w:pPr>
        <w:ind w:firstLine="440"/>
      </w:pPr>
      <w:r>
        <w:rPr>
          <w:rFonts w:hint="eastAsia"/>
        </w:rPr>
        <w:t>10、招标项目列表页面上，选中要删除的招标项目，点击“删除招标项目”按钮，可删除该招标项目。如下图：</w:t>
      </w:r>
    </w:p>
    <w:p>
      <w:pPr>
        <w:pStyle w:val="25"/>
        <w:bidi w:val="0"/>
      </w:pPr>
      <w:r>
        <w:drawing>
          <wp:inline distT="0" distB="0" distL="0" distR="0">
            <wp:extent cx="4498975" cy="1395730"/>
            <wp:effectExtent l="0" t="0" r="15875" b="13970"/>
            <wp:docPr id="1625" name="图片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 name="图片 1625"/>
                    <pic:cNvPicPr>
                      <a:picLocks noChangeAspect="1"/>
                    </pic:cNvPicPr>
                  </pic:nvPicPr>
                  <pic:blipFill>
                    <a:blip r:embed="rId50" cstate="print"/>
                    <a:srcRect l="14762"/>
                    <a:stretch>
                      <a:fillRect/>
                    </a:stretch>
                  </pic:blipFill>
                  <pic:spPr>
                    <a:xfrm>
                      <a:off x="0" y="0"/>
                      <a:ext cx="4498975" cy="1395892"/>
                    </a:xfrm>
                    <a:prstGeom prst="rect">
                      <a:avLst/>
                    </a:prstGeom>
                  </pic:spPr>
                </pic:pic>
              </a:graphicData>
            </a:graphic>
          </wp:inline>
        </w:drawing>
      </w:r>
    </w:p>
    <w:p>
      <w:pPr>
        <w:ind w:firstLine="440"/>
        <w:rPr>
          <w:color w:val="FF0000"/>
        </w:rPr>
      </w:pPr>
      <w:r>
        <w:rPr>
          <w:rFonts w:hint="eastAsia"/>
          <w:color w:val="FF0000"/>
        </w:rPr>
        <w:t>注：只有“编辑中”“审核不通过”状态下的招标项目才允许删除。</w:t>
      </w:r>
    </w:p>
    <w:p>
      <w:pPr>
        <w:ind w:firstLine="440"/>
      </w:pPr>
    </w:p>
    <w:p>
      <w:pPr>
        <w:pStyle w:val="5"/>
      </w:pPr>
      <w:bookmarkStart w:id="82" w:name="_Toc493148866"/>
      <w:bookmarkStart w:id="83" w:name="_Toc19736"/>
      <w:bookmarkStart w:id="84" w:name="_Toc31381"/>
      <w:bookmarkStart w:id="85" w:name="_Toc492580338"/>
      <w:bookmarkStart w:id="86" w:name="_Toc2556"/>
      <w:bookmarkStart w:id="87" w:name="_Toc493148865"/>
      <w:r>
        <w:rPr>
          <w:rFonts w:hint="eastAsia"/>
        </w:rPr>
        <w:t>开评标场地预约</w:t>
      </w:r>
      <w:bookmarkEnd w:id="82"/>
      <w:bookmarkEnd w:id="83"/>
      <w:bookmarkEnd w:id="84"/>
    </w:p>
    <w:p>
      <w:pPr>
        <w:ind w:firstLine="442"/>
      </w:pPr>
      <w:r>
        <w:rPr>
          <w:rFonts w:hint="eastAsia"/>
          <w:b/>
        </w:rPr>
        <w:t>前提条件：</w:t>
      </w:r>
      <w:r>
        <w:rPr>
          <w:rFonts w:hint="eastAsia"/>
        </w:rPr>
        <w:t>发布公告。</w:t>
      </w:r>
    </w:p>
    <w:p>
      <w:pPr>
        <w:ind w:firstLine="442"/>
      </w:pPr>
      <w:r>
        <w:rPr>
          <w:rFonts w:hint="eastAsia"/>
          <w:b/>
        </w:rPr>
        <w:t>基本功能：</w:t>
      </w:r>
      <w:r>
        <w:rPr>
          <w:rFonts w:hint="eastAsia"/>
        </w:rPr>
        <w:t>预约开评标场地、时间。</w:t>
      </w:r>
    </w:p>
    <w:p>
      <w:pPr>
        <w:ind w:firstLine="442"/>
        <w:rPr>
          <w:b/>
        </w:rPr>
      </w:pPr>
      <w:r>
        <w:rPr>
          <w:rFonts w:hint="eastAsia"/>
          <w:b/>
        </w:rPr>
        <w:t>操作步骤：</w:t>
      </w:r>
    </w:p>
    <w:p>
      <w:pPr>
        <w:numPr>
          <w:ilvl w:val="0"/>
          <w:numId w:val="9"/>
        </w:numPr>
        <w:ind w:firstLine="440"/>
        <w:rPr>
          <w:rFonts w:hint="eastAsia"/>
        </w:rPr>
      </w:pPr>
      <w:r>
        <w:rPr>
          <w:rFonts w:hint="eastAsia"/>
        </w:rPr>
        <w:t>点击 “工程业务—开评标场地预约”菜单，进入开评标场地预约列表页面，如下图：</w:t>
      </w:r>
    </w:p>
    <w:p>
      <w:pPr>
        <w:pStyle w:val="2"/>
        <w:numPr>
          <w:ilvl w:val="0"/>
          <w:numId w:val="0"/>
        </w:numPr>
      </w:pPr>
      <w:r>
        <w:drawing>
          <wp:inline distT="0" distB="0" distL="114300" distR="114300">
            <wp:extent cx="5264150" cy="1873885"/>
            <wp:effectExtent l="0" t="0" r="12700" b="12065"/>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51"/>
                    <a:stretch>
                      <a:fillRect/>
                    </a:stretch>
                  </pic:blipFill>
                  <pic:spPr>
                    <a:xfrm>
                      <a:off x="0" y="0"/>
                      <a:ext cx="5264150" cy="1873885"/>
                    </a:xfrm>
                    <a:prstGeom prst="rect">
                      <a:avLst/>
                    </a:prstGeom>
                    <a:noFill/>
                    <a:ln>
                      <a:noFill/>
                    </a:ln>
                  </pic:spPr>
                </pic:pic>
              </a:graphicData>
            </a:graphic>
          </wp:inline>
        </w:drawing>
      </w:r>
    </w:p>
    <w:p>
      <w:pPr>
        <w:numPr>
          <w:ilvl w:val="0"/>
          <w:numId w:val="9"/>
        </w:numPr>
        <w:ind w:left="0" w:leftChars="0" w:firstLine="420" w:firstLineChars="200"/>
        <w:rPr>
          <w:rFonts w:hint="eastAsia"/>
        </w:rPr>
      </w:pPr>
      <w:r>
        <w:rPr>
          <w:rFonts w:hint="eastAsia"/>
        </w:rPr>
        <w:t>点击“新增开标场地”按钮，进入“挑选标段（包）”页面。如下图：</w:t>
      </w:r>
    </w:p>
    <w:p>
      <w:pPr>
        <w:pStyle w:val="25"/>
        <w:bidi w:val="0"/>
      </w:pPr>
      <w:r>
        <w:drawing>
          <wp:inline distT="0" distB="0" distL="114300" distR="114300">
            <wp:extent cx="5270500" cy="2425065"/>
            <wp:effectExtent l="0" t="0" r="6350" b="1333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52"/>
                    <a:stretch>
                      <a:fillRect/>
                    </a:stretch>
                  </pic:blipFill>
                  <pic:spPr>
                    <a:xfrm>
                      <a:off x="0" y="0"/>
                      <a:ext cx="5270500" cy="2425065"/>
                    </a:xfrm>
                    <a:prstGeom prst="rect">
                      <a:avLst/>
                    </a:prstGeom>
                    <a:noFill/>
                    <a:ln>
                      <a:noFill/>
                    </a:ln>
                  </pic:spPr>
                </pic:pic>
              </a:graphicData>
            </a:graphic>
          </wp:inline>
        </w:drawing>
      </w:r>
    </w:p>
    <w:p>
      <w:pPr>
        <w:numPr>
          <w:ilvl w:val="0"/>
          <w:numId w:val="9"/>
        </w:numPr>
        <w:ind w:left="0" w:leftChars="0" w:firstLine="420" w:firstLineChars="200"/>
        <w:rPr>
          <w:rFonts w:hint="eastAsia"/>
        </w:rPr>
      </w:pPr>
      <w:r>
        <w:rPr>
          <w:rFonts w:hint="eastAsia"/>
        </w:rPr>
        <w:t>选择相应的标段（包），点击“确定选择”按钮，进入“开评标场地预约”页面。如下图：</w:t>
      </w:r>
    </w:p>
    <w:p>
      <w:pPr>
        <w:pStyle w:val="25"/>
        <w:bidi w:val="0"/>
      </w:pPr>
      <w:r>
        <w:drawing>
          <wp:inline distT="0" distB="0" distL="114300" distR="114300">
            <wp:extent cx="5259070" cy="2428240"/>
            <wp:effectExtent l="0" t="0" r="17780" b="10160"/>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53"/>
                    <a:stretch>
                      <a:fillRect/>
                    </a:stretch>
                  </pic:blipFill>
                  <pic:spPr>
                    <a:xfrm>
                      <a:off x="0" y="0"/>
                      <a:ext cx="5259070" cy="2428240"/>
                    </a:xfrm>
                    <a:prstGeom prst="rect">
                      <a:avLst/>
                    </a:prstGeom>
                    <a:noFill/>
                    <a:ln>
                      <a:noFill/>
                    </a:ln>
                  </pic:spPr>
                </pic:pic>
              </a:graphicData>
            </a:graphic>
          </wp:inline>
        </w:drawing>
      </w:r>
    </w:p>
    <w:p>
      <w:pPr>
        <w:ind w:firstLine="440"/>
      </w:pPr>
      <w:r>
        <w:rPr>
          <w:rFonts w:hint="eastAsia"/>
        </w:rPr>
        <w:t>填写页面上的信息。</w:t>
      </w:r>
    </w:p>
    <w:p>
      <w:pPr>
        <w:ind w:firstLine="440"/>
        <w:rPr>
          <w:color w:val="FF0000"/>
        </w:rPr>
      </w:pPr>
      <w:r>
        <w:rPr>
          <w:rFonts w:hint="eastAsia"/>
          <w:color w:val="FF0000"/>
        </w:rPr>
        <w:t>注：</w:t>
      </w:r>
    </w:p>
    <w:p>
      <w:pPr>
        <w:ind w:firstLine="440"/>
        <w:rPr>
          <w:color w:val="FF0000"/>
        </w:rPr>
      </w:pPr>
      <w:r>
        <w:rPr>
          <w:rFonts w:hint="eastAsia"/>
          <w:color w:val="FF0000"/>
        </w:rPr>
        <w:t>①页面上“标段（包）信息”中，可添加和删除页面上的标段（包）。添加标段（包）时，可选择该标段（包）所在的项目中，还没有预约开评标场地的标段（包）。</w:t>
      </w:r>
    </w:p>
    <w:p>
      <w:pPr>
        <w:ind w:firstLine="440"/>
        <w:rPr>
          <w:color w:val="FF0000"/>
        </w:rPr>
      </w:pPr>
      <w:r>
        <w:rPr>
          <w:rFonts w:hint="eastAsia"/>
          <w:color w:val="FF0000"/>
        </w:rPr>
        <w:t>②设置的“开标时间”必须晚于当前时间。</w:t>
      </w:r>
    </w:p>
    <w:p>
      <w:pPr>
        <w:ind w:firstLine="440"/>
        <w:rPr>
          <w:color w:val="FF0000"/>
        </w:rPr>
      </w:pPr>
      <w:r>
        <w:rPr>
          <w:rFonts w:hint="eastAsia"/>
          <w:color w:val="FF0000"/>
        </w:rPr>
        <w:t>③选择的“开标室”在同时间段内不能与其他标段（包）重复。</w:t>
      </w:r>
    </w:p>
    <w:p>
      <w:pPr>
        <w:ind w:firstLine="440"/>
        <w:rPr>
          <w:color w:val="FF0000"/>
        </w:rPr>
      </w:pPr>
      <w:r>
        <w:rPr>
          <w:rFonts w:hint="eastAsia"/>
          <w:color w:val="FF0000"/>
        </w:rPr>
        <w:t>④可以在“场地使用信息”中查看开标场地使用情况。</w:t>
      </w:r>
    </w:p>
    <w:p>
      <w:pPr>
        <w:numPr>
          <w:ilvl w:val="0"/>
          <w:numId w:val="9"/>
        </w:numPr>
        <w:ind w:left="0" w:leftChars="0" w:firstLine="420" w:firstLineChars="200"/>
        <w:rPr>
          <w:rFonts w:hint="eastAsia"/>
        </w:rPr>
      </w:pPr>
      <w:r>
        <w:rPr>
          <w:rFonts w:hint="eastAsia"/>
        </w:rPr>
        <w:t>点击“提交信息”按钮，提交给交易中心审核。</w:t>
      </w:r>
    </w:p>
    <w:p>
      <w:pPr>
        <w:pStyle w:val="25"/>
        <w:bidi w:val="0"/>
      </w:pPr>
      <w:r>
        <w:drawing>
          <wp:inline distT="0" distB="0" distL="114300" distR="114300">
            <wp:extent cx="5256530" cy="2392045"/>
            <wp:effectExtent l="0" t="0" r="1270" b="8255"/>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54"/>
                    <a:stretch>
                      <a:fillRect/>
                    </a:stretch>
                  </pic:blipFill>
                  <pic:spPr>
                    <a:xfrm>
                      <a:off x="0" y="0"/>
                      <a:ext cx="5256530" cy="2392045"/>
                    </a:xfrm>
                    <a:prstGeom prst="rect">
                      <a:avLst/>
                    </a:prstGeom>
                    <a:noFill/>
                    <a:ln>
                      <a:noFill/>
                    </a:ln>
                  </pic:spPr>
                </pic:pic>
              </a:graphicData>
            </a:graphic>
          </wp:inline>
        </w:drawing>
      </w:r>
    </w:p>
    <w:p>
      <w:pPr>
        <w:ind w:firstLine="440"/>
      </w:pPr>
      <w:r>
        <w:rPr>
          <w:rFonts w:hint="eastAsia"/>
        </w:rPr>
        <w:t>5、开评标场地预约列表页面上，点击“编辑中”“审核不通过”状态下开评标场地预约的“操作”按钮，可修改该开评标场地预约信息。如下图：</w:t>
      </w:r>
    </w:p>
    <w:p>
      <w:pPr>
        <w:pStyle w:val="25"/>
        <w:bidi w:val="0"/>
      </w:pPr>
      <w:r>
        <w:drawing>
          <wp:inline distT="0" distB="0" distL="0" distR="0">
            <wp:extent cx="4507865" cy="1319530"/>
            <wp:effectExtent l="0" t="0" r="6985" b="13970"/>
            <wp:docPr id="1654" name="图片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 name="图片 1654"/>
                    <pic:cNvPicPr>
                      <a:picLocks noChangeAspect="1"/>
                    </pic:cNvPicPr>
                  </pic:nvPicPr>
                  <pic:blipFill>
                    <a:blip r:embed="rId55" cstate="print"/>
                    <a:srcRect l="14593"/>
                    <a:stretch>
                      <a:fillRect/>
                    </a:stretch>
                  </pic:blipFill>
                  <pic:spPr>
                    <a:xfrm>
                      <a:off x="0" y="0"/>
                      <a:ext cx="4507865" cy="1319530"/>
                    </a:xfrm>
                    <a:prstGeom prst="rect">
                      <a:avLst/>
                    </a:prstGeom>
                  </pic:spPr>
                </pic:pic>
              </a:graphicData>
            </a:graphic>
          </wp:inline>
        </w:drawing>
      </w:r>
    </w:p>
    <w:p>
      <w:pPr>
        <w:ind w:firstLine="440"/>
        <w:rPr>
          <w:color w:val="FF0000"/>
        </w:rPr>
      </w:pPr>
      <w:r>
        <w:rPr>
          <w:rFonts w:hint="eastAsia"/>
          <w:color w:val="FF0000"/>
        </w:rPr>
        <w:t>注：</w:t>
      </w:r>
    </w:p>
    <w:p>
      <w:pPr>
        <w:ind w:firstLine="440"/>
        <w:rPr>
          <w:color w:val="FF0000"/>
        </w:rPr>
      </w:pPr>
      <w:r>
        <w:rPr>
          <w:rFonts w:hint="eastAsia"/>
          <w:color w:val="FF0000"/>
        </w:rPr>
        <w:t>①只有“编辑中”“审核不通过”状态下的开评标场地预约才允许修改。</w:t>
      </w:r>
    </w:p>
    <w:p>
      <w:pPr>
        <w:ind w:firstLine="440"/>
        <w:rPr>
          <w:color w:val="FF0000"/>
        </w:rPr>
      </w:pPr>
      <w:r>
        <w:rPr>
          <w:rFonts w:hint="eastAsia"/>
          <w:color w:val="FF0000"/>
        </w:rPr>
        <w:t>②修改时，“资审开启时间”只能延后，不能提前。</w:t>
      </w:r>
    </w:p>
    <w:p>
      <w:pPr>
        <w:ind w:firstLine="440"/>
      </w:pPr>
      <w:r>
        <w:rPr>
          <w:rFonts w:hint="eastAsia"/>
        </w:rPr>
        <w:t>6、开评标场地预约列表页面上，“编辑中”状态下，选中要删除的开评标场地预约，点击“删除场地预约”按钮，可删除该开评标场地预约。如下图：</w:t>
      </w:r>
    </w:p>
    <w:p>
      <w:pPr>
        <w:pStyle w:val="25"/>
        <w:bidi w:val="0"/>
      </w:pPr>
      <w:r>
        <w:drawing>
          <wp:inline distT="0" distB="0" distL="0" distR="0">
            <wp:extent cx="4516755" cy="1356360"/>
            <wp:effectExtent l="0" t="0" r="17145" b="15240"/>
            <wp:docPr id="1655" name="图片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 name="图片 1655"/>
                    <pic:cNvPicPr>
                      <a:picLocks noChangeAspect="1"/>
                    </pic:cNvPicPr>
                  </pic:nvPicPr>
                  <pic:blipFill>
                    <a:blip r:embed="rId56" cstate="print"/>
                    <a:srcRect l="14425"/>
                    <a:stretch>
                      <a:fillRect/>
                    </a:stretch>
                  </pic:blipFill>
                  <pic:spPr>
                    <a:xfrm>
                      <a:off x="0" y="0"/>
                      <a:ext cx="4516755" cy="1356795"/>
                    </a:xfrm>
                    <a:prstGeom prst="rect">
                      <a:avLst/>
                    </a:prstGeom>
                  </pic:spPr>
                </pic:pic>
              </a:graphicData>
            </a:graphic>
          </wp:inline>
        </w:drawing>
      </w:r>
    </w:p>
    <w:p>
      <w:pPr>
        <w:ind w:firstLine="440"/>
        <w:rPr>
          <w:color w:val="FF0000"/>
        </w:rPr>
      </w:pPr>
      <w:r>
        <w:rPr>
          <w:rFonts w:hint="eastAsia"/>
          <w:color w:val="FF0000"/>
        </w:rPr>
        <w:t>注：只有“编辑中”“审核不通过”状态下的开评标场地预约才允许删除。</w:t>
      </w:r>
    </w:p>
    <w:p>
      <w:pPr>
        <w:pStyle w:val="5"/>
      </w:pPr>
      <w:bookmarkStart w:id="88" w:name="_Toc493148867"/>
      <w:bookmarkStart w:id="89" w:name="_Toc18078"/>
      <w:bookmarkStart w:id="90" w:name="_Toc10978"/>
      <w:r>
        <w:rPr>
          <w:rFonts w:hint="eastAsia"/>
        </w:rPr>
        <w:t>开评标场地变更</w:t>
      </w:r>
      <w:bookmarkEnd w:id="88"/>
      <w:bookmarkEnd w:id="89"/>
      <w:bookmarkEnd w:id="90"/>
    </w:p>
    <w:p>
      <w:pPr>
        <w:ind w:firstLine="442"/>
        <w:rPr>
          <w:b/>
        </w:rPr>
      </w:pPr>
      <w:r>
        <w:rPr>
          <w:rFonts w:hint="eastAsia"/>
          <w:b/>
        </w:rPr>
        <w:t>前提条件：</w:t>
      </w:r>
      <w:r>
        <w:rPr>
          <w:rFonts w:hint="eastAsia"/>
        </w:rPr>
        <w:t>已经预约开评标场地，还未开标。</w:t>
      </w:r>
    </w:p>
    <w:p>
      <w:pPr>
        <w:ind w:firstLine="442"/>
        <w:rPr>
          <w:b/>
        </w:rPr>
      </w:pPr>
      <w:r>
        <w:rPr>
          <w:rFonts w:hint="eastAsia"/>
          <w:b/>
        </w:rPr>
        <w:t>基本功能：</w:t>
      </w:r>
      <w:r>
        <w:rPr>
          <w:rFonts w:hint="eastAsia"/>
        </w:rPr>
        <w:t>变更已经预约的开评标场地。</w:t>
      </w:r>
    </w:p>
    <w:p>
      <w:pPr>
        <w:ind w:firstLine="442"/>
        <w:rPr>
          <w:b/>
        </w:rPr>
      </w:pPr>
      <w:r>
        <w:rPr>
          <w:rFonts w:hint="eastAsia"/>
          <w:b/>
        </w:rPr>
        <w:t>操作步骤：</w:t>
      </w:r>
    </w:p>
    <w:p>
      <w:pPr>
        <w:ind w:firstLine="440"/>
      </w:pPr>
      <w:r>
        <w:rPr>
          <w:rFonts w:hint="eastAsia"/>
        </w:rPr>
        <w:t>1、点击“工程业务—开评标场地变更”菜单，进入开评标场地变更列表页面：如下图：</w:t>
      </w:r>
    </w:p>
    <w:p>
      <w:pPr>
        <w:pStyle w:val="25"/>
        <w:bidi w:val="0"/>
      </w:pPr>
      <w:r>
        <w:drawing>
          <wp:inline distT="0" distB="0" distL="114300" distR="114300">
            <wp:extent cx="5266690" cy="2019300"/>
            <wp:effectExtent l="0" t="0" r="10160" b="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57"/>
                    <a:stretch>
                      <a:fillRect/>
                    </a:stretch>
                  </pic:blipFill>
                  <pic:spPr>
                    <a:xfrm>
                      <a:off x="0" y="0"/>
                      <a:ext cx="5266690" cy="2019300"/>
                    </a:xfrm>
                    <a:prstGeom prst="rect">
                      <a:avLst/>
                    </a:prstGeom>
                    <a:noFill/>
                    <a:ln>
                      <a:noFill/>
                    </a:ln>
                  </pic:spPr>
                </pic:pic>
              </a:graphicData>
            </a:graphic>
          </wp:inline>
        </w:drawing>
      </w:r>
    </w:p>
    <w:p>
      <w:pPr>
        <w:ind w:firstLine="440"/>
      </w:pPr>
      <w:r>
        <w:rPr>
          <w:rFonts w:hint="eastAsia"/>
        </w:rPr>
        <w:t>2、点击“新增开评标场地变更”按钮，进入“挑选标段（包）”页面，挑选完成后点击“确认选择”按钮，进入“新增开评标场地变更”页面。如下图：</w:t>
      </w:r>
    </w:p>
    <w:p>
      <w:pPr>
        <w:pStyle w:val="25"/>
        <w:bidi w:val="0"/>
      </w:pPr>
      <w:r>
        <w:drawing>
          <wp:inline distT="0" distB="0" distL="114300" distR="114300">
            <wp:extent cx="5264785" cy="2511425"/>
            <wp:effectExtent l="0" t="0" r="12065" b="3175"/>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58"/>
                    <a:stretch>
                      <a:fillRect/>
                    </a:stretch>
                  </pic:blipFill>
                  <pic:spPr>
                    <a:xfrm>
                      <a:off x="0" y="0"/>
                      <a:ext cx="5264785" cy="2511425"/>
                    </a:xfrm>
                    <a:prstGeom prst="rect">
                      <a:avLst/>
                    </a:prstGeom>
                    <a:noFill/>
                    <a:ln>
                      <a:noFill/>
                    </a:ln>
                  </pic:spPr>
                </pic:pic>
              </a:graphicData>
            </a:graphic>
          </wp:inline>
        </w:drawing>
      </w:r>
    </w:p>
    <w:p>
      <w:pPr>
        <w:ind w:firstLine="440"/>
      </w:pPr>
      <w:r>
        <w:rPr>
          <w:rFonts w:hint="eastAsia"/>
        </w:rPr>
        <w:t>3、填写完成变更信息后，点击“</w:t>
      </w:r>
      <w:r>
        <w:rPr>
          <w:rFonts w:hint="eastAsia"/>
          <w:lang w:val="en-US" w:eastAsia="zh-CN"/>
        </w:rPr>
        <w:t>提交信息</w:t>
      </w:r>
      <w:r>
        <w:rPr>
          <w:rFonts w:hint="eastAsia"/>
        </w:rPr>
        <w:t>”，场地变更信息提交下一步审核。</w:t>
      </w:r>
    </w:p>
    <w:p>
      <w:pPr>
        <w:ind w:firstLine="440"/>
      </w:pPr>
      <w:r>
        <w:t>4</w:t>
      </w:r>
      <w:r>
        <w:rPr>
          <w:rFonts w:hint="eastAsia"/>
        </w:rPr>
        <w:t>、开评标场地变更列表页面，选择状态为“编辑中”的场地变更信息可以继续修改提交。选择状态为“审核通过”的场地变更信息可以进入查看页面查看。</w:t>
      </w:r>
    </w:p>
    <w:p>
      <w:pPr>
        <w:ind w:firstLine="440"/>
      </w:pPr>
      <w:r>
        <w:t>5</w:t>
      </w:r>
      <w:r>
        <w:rPr>
          <w:rFonts w:hint="eastAsia"/>
        </w:rPr>
        <w:t>、开评标场地变更列表页面，选择状态为“编辑中”“审核不通过”的场地变更信息可以删除场地变更。已经审核通过的变更无法删除。如下图：</w:t>
      </w:r>
    </w:p>
    <w:p>
      <w:pPr>
        <w:pStyle w:val="25"/>
        <w:bidi w:val="0"/>
      </w:pPr>
      <w:r>
        <w:drawing>
          <wp:inline distT="0" distB="0" distL="0" distR="0">
            <wp:extent cx="4481830" cy="1416685"/>
            <wp:effectExtent l="0" t="0" r="13970" b="12065"/>
            <wp:docPr id="1658" name="图片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 name="图片 1658"/>
                    <pic:cNvPicPr>
                      <a:picLocks noChangeAspect="1"/>
                    </pic:cNvPicPr>
                  </pic:nvPicPr>
                  <pic:blipFill>
                    <a:blip r:embed="rId59" cstate="print"/>
                    <a:srcRect l="15087"/>
                    <a:stretch>
                      <a:fillRect/>
                    </a:stretch>
                  </pic:blipFill>
                  <pic:spPr>
                    <a:xfrm>
                      <a:off x="0" y="0"/>
                      <a:ext cx="4481830" cy="1417273"/>
                    </a:xfrm>
                    <a:prstGeom prst="rect">
                      <a:avLst/>
                    </a:prstGeom>
                  </pic:spPr>
                </pic:pic>
              </a:graphicData>
            </a:graphic>
          </wp:inline>
        </w:drawing>
      </w:r>
    </w:p>
    <w:p>
      <w:pPr>
        <w:pStyle w:val="5"/>
      </w:pPr>
      <w:bookmarkStart w:id="91" w:name="_Toc493148868"/>
      <w:bookmarkStart w:id="92" w:name="_Toc21469"/>
      <w:bookmarkStart w:id="93" w:name="_Toc26032"/>
      <w:r>
        <w:rPr>
          <w:rFonts w:hint="eastAsia"/>
        </w:rPr>
        <w:t>招标文件</w:t>
      </w:r>
      <w:bookmarkEnd w:id="91"/>
      <w:bookmarkEnd w:id="92"/>
      <w:bookmarkEnd w:id="93"/>
    </w:p>
    <w:p>
      <w:pPr>
        <w:ind w:firstLine="442"/>
      </w:pPr>
      <w:r>
        <w:rPr>
          <w:rFonts w:hint="eastAsia"/>
          <w:b/>
        </w:rPr>
        <w:t>前提条件：</w:t>
      </w:r>
      <w:r>
        <w:rPr>
          <w:rFonts w:hint="eastAsia"/>
        </w:rPr>
        <w:t>已经预约成功开评标场地。</w:t>
      </w:r>
    </w:p>
    <w:p>
      <w:pPr>
        <w:ind w:firstLine="442"/>
      </w:pPr>
      <w:r>
        <w:rPr>
          <w:rFonts w:hint="eastAsia"/>
          <w:b/>
        </w:rPr>
        <w:t>基本功能：</w:t>
      </w:r>
      <w:r>
        <w:rPr>
          <w:rFonts w:hint="eastAsia"/>
        </w:rPr>
        <w:t>编制招标文件备案。</w:t>
      </w:r>
    </w:p>
    <w:p>
      <w:pPr>
        <w:ind w:firstLine="442"/>
        <w:rPr>
          <w:b/>
        </w:rPr>
      </w:pPr>
      <w:r>
        <w:rPr>
          <w:rFonts w:hint="eastAsia"/>
          <w:b/>
        </w:rPr>
        <w:t>操作步骤：</w:t>
      </w:r>
    </w:p>
    <w:p>
      <w:pPr>
        <w:numPr>
          <w:ilvl w:val="0"/>
          <w:numId w:val="10"/>
        </w:numPr>
        <w:ind w:firstLine="440"/>
        <w:rPr>
          <w:rFonts w:hint="eastAsia"/>
        </w:rPr>
      </w:pPr>
      <w:r>
        <w:rPr>
          <w:rFonts w:hint="eastAsia"/>
        </w:rPr>
        <w:t>点击“工程业务—招标文件” 菜单，进入招标文件列表页面。如下图：</w:t>
      </w:r>
    </w:p>
    <w:p>
      <w:pPr>
        <w:pStyle w:val="2"/>
        <w:numPr>
          <w:ilvl w:val="0"/>
          <w:numId w:val="0"/>
        </w:numPr>
      </w:pPr>
      <w:r>
        <w:drawing>
          <wp:inline distT="0" distB="0" distL="114300" distR="114300">
            <wp:extent cx="5263515" cy="1824990"/>
            <wp:effectExtent l="0" t="0" r="13335" b="3810"/>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60"/>
                    <a:stretch>
                      <a:fillRect/>
                    </a:stretch>
                  </pic:blipFill>
                  <pic:spPr>
                    <a:xfrm>
                      <a:off x="0" y="0"/>
                      <a:ext cx="5263515" cy="1824990"/>
                    </a:xfrm>
                    <a:prstGeom prst="rect">
                      <a:avLst/>
                    </a:prstGeom>
                    <a:noFill/>
                    <a:ln>
                      <a:noFill/>
                    </a:ln>
                  </pic:spPr>
                </pic:pic>
              </a:graphicData>
            </a:graphic>
          </wp:inline>
        </w:drawing>
      </w:r>
    </w:p>
    <w:p>
      <w:pPr>
        <w:ind w:firstLine="440"/>
      </w:pPr>
      <w:r>
        <w:rPr>
          <w:rFonts w:hint="eastAsia"/>
        </w:rPr>
        <w:t>2、点击“新增招标文件”按钮。进入“挑选标段（包）”页面。如下图：</w:t>
      </w:r>
      <w:r>
        <w:drawing>
          <wp:inline distT="0" distB="0" distL="0" distR="0">
            <wp:extent cx="5278120" cy="2395855"/>
            <wp:effectExtent l="0" t="0" r="17780" b="4445"/>
            <wp:docPr id="352"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352"/>
                    <pic:cNvPicPr>
                      <a:picLocks noChangeAspect="1"/>
                    </pic:cNvPicPr>
                  </pic:nvPicPr>
                  <pic:blipFill>
                    <a:blip r:embed="rId61" cstate="print"/>
                    <a:stretch>
                      <a:fillRect/>
                    </a:stretch>
                  </pic:blipFill>
                  <pic:spPr>
                    <a:xfrm>
                      <a:off x="0" y="0"/>
                      <a:ext cx="5278120" cy="2395855"/>
                    </a:xfrm>
                    <a:prstGeom prst="rect">
                      <a:avLst/>
                    </a:prstGeom>
                  </pic:spPr>
                </pic:pic>
              </a:graphicData>
            </a:graphic>
          </wp:inline>
        </w:drawing>
      </w:r>
    </w:p>
    <w:p>
      <w:pPr>
        <w:ind w:firstLine="440"/>
      </w:pPr>
      <w:r>
        <w:rPr>
          <w:rFonts w:hint="eastAsia"/>
        </w:rPr>
        <w:t>3、选择一个标段（包），点击“确定选择”按钮，进入“新增招标文件”页面。如下图：</w:t>
      </w:r>
    </w:p>
    <w:p>
      <w:pPr>
        <w:pStyle w:val="25"/>
        <w:bidi w:val="0"/>
        <w:rPr>
          <w:rFonts w:hint="eastAsia"/>
        </w:rPr>
      </w:pPr>
      <w:r>
        <w:drawing>
          <wp:inline distT="0" distB="0" distL="114300" distR="114300">
            <wp:extent cx="5259070" cy="2419985"/>
            <wp:effectExtent l="0" t="0" r="17780" b="18415"/>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62"/>
                    <a:stretch>
                      <a:fillRect/>
                    </a:stretch>
                  </pic:blipFill>
                  <pic:spPr>
                    <a:xfrm>
                      <a:off x="0" y="0"/>
                      <a:ext cx="5259070" cy="2419985"/>
                    </a:xfrm>
                    <a:prstGeom prst="rect">
                      <a:avLst/>
                    </a:prstGeom>
                    <a:noFill/>
                    <a:ln>
                      <a:noFill/>
                    </a:ln>
                  </pic:spPr>
                </pic:pic>
              </a:graphicData>
            </a:graphic>
          </wp:inline>
        </w:drawing>
      </w:r>
    </w:p>
    <w:p>
      <w:pPr>
        <w:ind w:firstLine="440"/>
      </w:pPr>
      <w:r>
        <w:rPr>
          <w:rFonts w:hint="eastAsia"/>
        </w:rPr>
        <w:t>填写页面上的信息。</w:t>
      </w:r>
    </w:p>
    <w:p>
      <w:pPr>
        <w:ind w:firstLine="440"/>
        <w:rPr>
          <w:color w:val="FF0000"/>
        </w:rPr>
      </w:pPr>
      <w:r>
        <w:rPr>
          <w:rFonts w:hint="eastAsia"/>
          <w:color w:val="FF0000"/>
        </w:rPr>
        <w:t>注：</w:t>
      </w:r>
    </w:p>
    <w:p>
      <w:pPr>
        <w:ind w:firstLine="440"/>
        <w:rPr>
          <w:color w:val="FF0000"/>
        </w:rPr>
      </w:pPr>
      <w:r>
        <w:rPr>
          <w:rFonts w:hint="eastAsia"/>
          <w:color w:val="FF0000"/>
        </w:rPr>
        <w:t>①如果在招标项目中，该标段（包）“采用网上招投标”选择了“是”，则上传招标文件时，只能上传固定特殊格式的招标文件。</w:t>
      </w:r>
    </w:p>
    <w:p>
      <w:pPr>
        <w:ind w:firstLine="440"/>
        <w:rPr>
          <w:color w:val="FF0000"/>
        </w:rPr>
      </w:pPr>
      <w:r>
        <w:rPr>
          <w:rFonts w:hint="eastAsia"/>
          <w:color w:val="FF0000"/>
        </w:rPr>
        <w:t>②图纸文件：电子件需要新增图纸目录然后才能上传图纸文件。</w:t>
      </w:r>
    </w:p>
    <w:p>
      <w:pPr>
        <w:ind w:firstLine="440"/>
        <w:rPr>
          <w:color w:val="FF0000"/>
        </w:rPr>
      </w:pPr>
      <w:r>
        <w:rPr>
          <w:rFonts w:hint="eastAsia"/>
          <w:color w:val="FF0000"/>
        </w:rPr>
        <w:t>③图纸文件中，如果已经上传了图纸压缩包，则不能再上传其它格式的图纸文件；如果已经上传了非图纸压缩包（其它格式的图纸文件），则不能再上传图纸压缩包。</w:t>
      </w:r>
    </w:p>
    <w:p>
      <w:pPr>
        <w:numPr>
          <w:ilvl w:val="0"/>
          <w:numId w:val="9"/>
        </w:numPr>
        <w:ind w:left="0" w:leftChars="0" w:firstLine="420" w:firstLineChars="200"/>
        <w:rPr>
          <w:rFonts w:hint="eastAsia"/>
        </w:rPr>
      </w:pPr>
      <w:r>
        <w:rPr>
          <w:rFonts w:hint="eastAsia"/>
        </w:rPr>
        <w:t>点击“提交信息”按钮，提交交易中心审核。</w:t>
      </w:r>
    </w:p>
    <w:p>
      <w:pPr>
        <w:ind w:firstLine="440"/>
      </w:pPr>
      <w:r>
        <w:rPr>
          <w:rFonts w:hint="eastAsia"/>
          <w:lang w:val="en-US" w:eastAsia="zh-CN"/>
        </w:rPr>
        <w:t>6</w:t>
      </w:r>
      <w:r>
        <w:rPr>
          <w:rFonts w:hint="eastAsia"/>
        </w:rPr>
        <w:t>、招标文件列表页面上，点击“编辑中”“审核不通过”状态下招标文件的“操作”按钮，可修改该招标文件信息。</w:t>
      </w:r>
      <w:r>
        <w:drawing>
          <wp:inline distT="0" distB="0" distL="0" distR="0">
            <wp:extent cx="5278120" cy="1379855"/>
            <wp:effectExtent l="0" t="0" r="17780" b="10795"/>
            <wp:docPr id="1660" name="图片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 name="图片 1660"/>
                    <pic:cNvPicPr>
                      <a:picLocks noChangeAspect="1"/>
                    </pic:cNvPicPr>
                  </pic:nvPicPr>
                  <pic:blipFill>
                    <a:blip r:embed="rId63" cstate="print"/>
                    <a:stretch>
                      <a:fillRect/>
                    </a:stretch>
                  </pic:blipFill>
                  <pic:spPr>
                    <a:xfrm>
                      <a:off x="0" y="0"/>
                      <a:ext cx="5278120" cy="1380008"/>
                    </a:xfrm>
                    <a:prstGeom prst="rect">
                      <a:avLst/>
                    </a:prstGeom>
                  </pic:spPr>
                </pic:pic>
              </a:graphicData>
            </a:graphic>
          </wp:inline>
        </w:drawing>
      </w:r>
    </w:p>
    <w:p>
      <w:pPr>
        <w:ind w:firstLine="440"/>
        <w:rPr>
          <w:color w:val="FF0000"/>
        </w:rPr>
      </w:pPr>
      <w:r>
        <w:rPr>
          <w:rFonts w:hint="eastAsia"/>
          <w:color w:val="FF0000"/>
        </w:rPr>
        <w:t>注：只有“编辑中”“审核不通过”状态下的招标文件才允许修改。</w:t>
      </w:r>
    </w:p>
    <w:p>
      <w:pPr>
        <w:ind w:firstLine="440"/>
      </w:pPr>
      <w:r>
        <w:rPr>
          <w:rFonts w:hint="eastAsia"/>
          <w:lang w:val="en-US" w:eastAsia="zh-CN"/>
        </w:rPr>
        <w:t>7</w:t>
      </w:r>
      <w:r>
        <w:rPr>
          <w:rFonts w:hint="eastAsia"/>
        </w:rPr>
        <w:t>、招标文件列表页面上，选中要删除的招标文件，点击“删除招标文件”按钮，可删除该招标文件。</w:t>
      </w:r>
      <w:r>
        <w:drawing>
          <wp:inline distT="0" distB="0" distL="0" distR="0">
            <wp:extent cx="5278120" cy="1354455"/>
            <wp:effectExtent l="0" t="0" r="17780" b="17145"/>
            <wp:docPr id="1661" name="图片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 name="图片 1661"/>
                    <pic:cNvPicPr>
                      <a:picLocks noChangeAspect="1"/>
                    </pic:cNvPicPr>
                  </pic:nvPicPr>
                  <pic:blipFill>
                    <a:blip r:embed="rId64" cstate="print"/>
                    <a:stretch>
                      <a:fillRect/>
                    </a:stretch>
                  </pic:blipFill>
                  <pic:spPr>
                    <a:xfrm>
                      <a:off x="0" y="0"/>
                      <a:ext cx="5278120" cy="1354962"/>
                    </a:xfrm>
                    <a:prstGeom prst="rect">
                      <a:avLst/>
                    </a:prstGeom>
                  </pic:spPr>
                </pic:pic>
              </a:graphicData>
            </a:graphic>
          </wp:inline>
        </w:drawing>
      </w:r>
    </w:p>
    <w:p>
      <w:pPr>
        <w:ind w:firstLine="440"/>
        <w:rPr>
          <w:rFonts w:hint="eastAsia"/>
          <w:color w:val="FF0000"/>
        </w:rPr>
      </w:pPr>
      <w:r>
        <w:rPr>
          <w:rFonts w:hint="eastAsia"/>
          <w:color w:val="FF0000"/>
        </w:rPr>
        <w:t>注：只有“编辑中”“审核不通过”状态下的招标文件才允许删除。</w:t>
      </w:r>
    </w:p>
    <w:p>
      <w:pPr>
        <w:pStyle w:val="5"/>
      </w:pPr>
      <w:bookmarkStart w:id="94" w:name="_Toc30084"/>
      <w:bookmarkStart w:id="95" w:name="_Toc493148871"/>
      <w:bookmarkStart w:id="96" w:name="_Toc8088"/>
      <w:r>
        <w:rPr>
          <w:rFonts w:hint="eastAsia"/>
        </w:rPr>
        <w:t>答疑澄清文件</w:t>
      </w:r>
      <w:bookmarkEnd w:id="94"/>
      <w:bookmarkEnd w:id="95"/>
      <w:bookmarkEnd w:id="96"/>
    </w:p>
    <w:p>
      <w:pPr>
        <w:ind w:firstLine="442"/>
      </w:pPr>
      <w:r>
        <w:rPr>
          <w:rFonts w:hint="eastAsia"/>
          <w:b/>
        </w:rPr>
        <w:t>前提条件：</w:t>
      </w:r>
      <w:r>
        <w:rPr>
          <w:rFonts w:hint="eastAsia"/>
        </w:rPr>
        <w:t>招标文件审核通过。</w:t>
      </w:r>
    </w:p>
    <w:p>
      <w:pPr>
        <w:ind w:firstLine="442"/>
      </w:pPr>
      <w:r>
        <w:rPr>
          <w:rFonts w:hint="eastAsia"/>
          <w:b/>
        </w:rPr>
        <w:t>基本功能：</w:t>
      </w:r>
      <w:r>
        <w:rPr>
          <w:rFonts w:hint="eastAsia"/>
        </w:rPr>
        <w:t>对招标文件、开标时间进行澄清或者修改，可以多次澄清。</w:t>
      </w:r>
    </w:p>
    <w:p>
      <w:pPr>
        <w:ind w:firstLine="442"/>
        <w:rPr>
          <w:b/>
        </w:rPr>
      </w:pPr>
      <w:r>
        <w:rPr>
          <w:rFonts w:hint="eastAsia"/>
          <w:b/>
        </w:rPr>
        <w:t>操作步骤：</w:t>
      </w:r>
    </w:p>
    <w:p>
      <w:pPr>
        <w:numPr>
          <w:ilvl w:val="0"/>
          <w:numId w:val="11"/>
        </w:numPr>
        <w:ind w:firstLine="440"/>
        <w:rPr>
          <w:rFonts w:hint="eastAsia"/>
        </w:rPr>
      </w:pPr>
      <w:r>
        <w:rPr>
          <w:rFonts w:hint="eastAsia"/>
        </w:rPr>
        <w:t>点击“工程业务—答疑澄清文件”菜单，进入答疑澄清文件列表页面，如下图：</w:t>
      </w:r>
    </w:p>
    <w:p>
      <w:pPr>
        <w:pStyle w:val="2"/>
        <w:numPr>
          <w:ilvl w:val="0"/>
          <w:numId w:val="0"/>
        </w:numPr>
      </w:pPr>
      <w:r>
        <w:drawing>
          <wp:inline distT="0" distB="0" distL="114300" distR="114300">
            <wp:extent cx="5266690" cy="1687195"/>
            <wp:effectExtent l="0" t="0" r="10160" b="8255"/>
            <wp:docPr id="7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5"/>
                    <pic:cNvPicPr>
                      <a:picLocks noChangeAspect="1"/>
                    </pic:cNvPicPr>
                  </pic:nvPicPr>
                  <pic:blipFill>
                    <a:blip r:embed="rId65"/>
                    <a:stretch>
                      <a:fillRect/>
                    </a:stretch>
                  </pic:blipFill>
                  <pic:spPr>
                    <a:xfrm>
                      <a:off x="0" y="0"/>
                      <a:ext cx="5266690" cy="1687195"/>
                    </a:xfrm>
                    <a:prstGeom prst="rect">
                      <a:avLst/>
                    </a:prstGeom>
                    <a:noFill/>
                    <a:ln>
                      <a:noFill/>
                    </a:ln>
                  </pic:spPr>
                </pic:pic>
              </a:graphicData>
            </a:graphic>
          </wp:inline>
        </w:drawing>
      </w:r>
    </w:p>
    <w:p>
      <w:pPr>
        <w:ind w:firstLine="440"/>
      </w:pPr>
      <w:r>
        <w:rPr>
          <w:rFonts w:hint="eastAsia"/>
        </w:rPr>
        <w:t>2、点击“新增答疑澄清文件”按钮，进入“挑选招标文件”页面。如下图：</w:t>
      </w:r>
      <w:r>
        <w:drawing>
          <wp:inline distT="0" distB="0" distL="0" distR="0">
            <wp:extent cx="5278120" cy="2390140"/>
            <wp:effectExtent l="0" t="0" r="17780" b="10160"/>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pic:cNvPicPr>
                      <a:picLocks noChangeAspect="1"/>
                    </pic:cNvPicPr>
                  </pic:nvPicPr>
                  <pic:blipFill>
                    <a:blip r:embed="rId66" cstate="print"/>
                    <a:stretch>
                      <a:fillRect/>
                    </a:stretch>
                  </pic:blipFill>
                  <pic:spPr>
                    <a:xfrm>
                      <a:off x="0" y="0"/>
                      <a:ext cx="5278120" cy="2390140"/>
                    </a:xfrm>
                    <a:prstGeom prst="rect">
                      <a:avLst/>
                    </a:prstGeom>
                  </pic:spPr>
                </pic:pic>
              </a:graphicData>
            </a:graphic>
          </wp:inline>
        </w:drawing>
      </w:r>
    </w:p>
    <w:p>
      <w:pPr>
        <w:ind w:firstLine="440"/>
        <w:rPr>
          <w:rFonts w:hint="eastAsia"/>
        </w:rPr>
      </w:pPr>
      <w:r>
        <w:rPr>
          <w:rFonts w:hint="eastAsia"/>
        </w:rPr>
        <w:t>3、选择招标文件，点击“确定选择”按钮，进入“新增答疑澄清文件（第1次澄清）”页面。如下图：</w:t>
      </w:r>
    </w:p>
    <w:p>
      <w:pPr>
        <w:ind w:firstLine="440"/>
      </w:pPr>
      <w:r>
        <w:drawing>
          <wp:inline distT="0" distB="0" distL="114300" distR="114300">
            <wp:extent cx="5262245" cy="2441575"/>
            <wp:effectExtent l="0" t="0" r="14605" b="15875"/>
            <wp:docPr id="7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6"/>
                    <pic:cNvPicPr>
                      <a:picLocks noChangeAspect="1"/>
                    </pic:cNvPicPr>
                  </pic:nvPicPr>
                  <pic:blipFill>
                    <a:blip r:embed="rId67"/>
                    <a:stretch>
                      <a:fillRect/>
                    </a:stretch>
                  </pic:blipFill>
                  <pic:spPr>
                    <a:xfrm>
                      <a:off x="0" y="0"/>
                      <a:ext cx="5262245" cy="2441575"/>
                    </a:xfrm>
                    <a:prstGeom prst="rect">
                      <a:avLst/>
                    </a:prstGeom>
                    <a:noFill/>
                    <a:ln>
                      <a:noFill/>
                    </a:ln>
                  </pic:spPr>
                </pic:pic>
              </a:graphicData>
            </a:graphic>
          </wp:inline>
        </w:drawing>
      </w:r>
    </w:p>
    <w:p>
      <w:pPr>
        <w:ind w:firstLine="440"/>
      </w:pPr>
      <w:r>
        <w:rPr>
          <w:rFonts w:hint="eastAsia"/>
        </w:rPr>
        <w:t>填写页面上的信息。</w:t>
      </w:r>
    </w:p>
    <w:p>
      <w:pPr>
        <w:ind w:firstLine="440"/>
        <w:rPr>
          <w:color w:val="FF0000"/>
        </w:rPr>
      </w:pPr>
      <w:r>
        <w:rPr>
          <w:rFonts w:hint="eastAsia"/>
          <w:color w:val="FF0000"/>
        </w:rPr>
        <w:t>注：</w:t>
      </w:r>
    </w:p>
    <w:p>
      <w:pPr>
        <w:pStyle w:val="24"/>
        <w:numPr>
          <w:ilvl w:val="0"/>
          <w:numId w:val="12"/>
        </w:numPr>
        <w:ind w:left="436" w:hanging="357" w:firstLineChars="0"/>
        <w:rPr>
          <w:color w:val="FF0000"/>
        </w:rPr>
      </w:pPr>
      <w:r>
        <w:rPr>
          <w:rFonts w:hint="eastAsia"/>
          <w:color w:val="FF0000"/>
        </w:rPr>
        <w:t>答疑澄清文件可以变更开标时间。如需变更，在“澄清与修改内容”中，选中“是否变更开标时间”，并填写新的时间；</w:t>
      </w:r>
      <w:r>
        <w:rPr>
          <w:color w:val="FF0000"/>
        </w:rPr>
        <w:t xml:space="preserve"> </w:t>
      </w:r>
      <w:r>
        <w:rPr>
          <w:rFonts w:hint="eastAsia"/>
          <w:color w:val="FF0000"/>
        </w:rPr>
        <w:t>如无需变更，则不选中该选项。</w:t>
      </w:r>
    </w:p>
    <w:p>
      <w:pPr>
        <w:ind w:firstLine="440"/>
        <w:rPr>
          <w:color w:val="FF0000"/>
        </w:rPr>
      </w:pPr>
      <w:r>
        <w:rPr>
          <w:rFonts w:hint="eastAsia"/>
          <w:color w:val="FF0000"/>
        </w:rPr>
        <w:t>②修改时间时，只能选择晚于原开标时间。</w:t>
      </w:r>
    </w:p>
    <w:p>
      <w:pPr>
        <w:ind w:firstLine="440"/>
      </w:pPr>
      <w:r>
        <w:rPr>
          <w:rFonts w:hint="eastAsia"/>
        </w:rPr>
        <w:t>4、点击“提交</w:t>
      </w:r>
      <w:r>
        <w:rPr>
          <w:rFonts w:hint="eastAsia"/>
          <w:lang w:val="en-US" w:eastAsia="zh-CN"/>
        </w:rPr>
        <w:t>信息</w:t>
      </w:r>
      <w:r>
        <w:rPr>
          <w:rFonts w:hint="eastAsia"/>
        </w:rPr>
        <w:t>”按钮。答疑澄清文件新增成功，且提交交易中心审核。状态显示为“待审核”。</w:t>
      </w:r>
    </w:p>
    <w:p>
      <w:pPr>
        <w:ind w:firstLine="440"/>
        <w:rPr>
          <w:color w:val="FF0000"/>
        </w:rPr>
      </w:pPr>
      <w:r>
        <w:rPr>
          <w:rFonts w:hint="eastAsia"/>
          <w:color w:val="FF0000"/>
        </w:rPr>
        <w:t>注：如果在招标项目中，该标段（包）“采用网上招投标”选择了“是”，则上传答疑澄清文件时，只能上传固定特殊格式的答疑澄清文件。</w:t>
      </w:r>
    </w:p>
    <w:p>
      <w:pPr>
        <w:ind w:firstLine="440"/>
      </w:pPr>
      <w:r>
        <w:rPr>
          <w:rFonts w:hint="eastAsia"/>
        </w:rPr>
        <w:t>5、答疑澄清文件列表页面上，点击“编辑中”“审核不通过”状态下答疑澄清文件的“操作”按钮，可修改该答疑澄清文件的信息。如下图：</w:t>
      </w:r>
    </w:p>
    <w:p>
      <w:pPr>
        <w:ind w:firstLine="0" w:firstLineChars="0"/>
      </w:pPr>
      <w:r>
        <w:drawing>
          <wp:inline distT="0" distB="0" distL="0" distR="0">
            <wp:extent cx="4481195" cy="1371600"/>
            <wp:effectExtent l="0" t="0" r="14605" b="0"/>
            <wp:docPr id="324"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pic:cNvPicPr>
                      <a:picLocks noChangeAspect="1"/>
                    </pic:cNvPicPr>
                  </pic:nvPicPr>
                  <pic:blipFill>
                    <a:blip r:embed="rId68" cstate="print"/>
                    <a:srcRect l="15099"/>
                    <a:stretch>
                      <a:fillRect/>
                    </a:stretch>
                  </pic:blipFill>
                  <pic:spPr>
                    <a:xfrm>
                      <a:off x="0" y="0"/>
                      <a:ext cx="4481195" cy="1372067"/>
                    </a:xfrm>
                    <a:prstGeom prst="rect">
                      <a:avLst/>
                    </a:prstGeom>
                  </pic:spPr>
                </pic:pic>
              </a:graphicData>
            </a:graphic>
          </wp:inline>
        </w:drawing>
      </w:r>
    </w:p>
    <w:p>
      <w:pPr>
        <w:ind w:firstLine="440"/>
        <w:rPr>
          <w:color w:val="FF0000"/>
        </w:rPr>
      </w:pPr>
      <w:r>
        <w:rPr>
          <w:rFonts w:hint="eastAsia"/>
          <w:color w:val="FF0000"/>
        </w:rPr>
        <w:t>注：只有“编辑中”“审核不通过”状态下的答疑澄清文件才允许修改。</w:t>
      </w:r>
    </w:p>
    <w:p>
      <w:pPr>
        <w:ind w:firstLine="440"/>
      </w:pPr>
      <w:r>
        <w:rPr>
          <w:rFonts w:hint="eastAsia"/>
        </w:rPr>
        <w:t>6、答疑澄清文件列表页面上，选中要删除的答疑澄清文件，点击“删除答疑澄清文件”按钮，可删除该答疑澄清文件。如下图：</w:t>
      </w:r>
    </w:p>
    <w:p>
      <w:pPr>
        <w:ind w:firstLine="0" w:firstLineChars="0"/>
      </w:pPr>
      <w:r>
        <w:drawing>
          <wp:inline distT="0" distB="0" distL="0" distR="0">
            <wp:extent cx="4464050" cy="1392555"/>
            <wp:effectExtent l="0" t="0" r="12700" b="17145"/>
            <wp:docPr id="325"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pic:cNvPicPr>
                      <a:picLocks noChangeAspect="1"/>
                    </pic:cNvPicPr>
                  </pic:nvPicPr>
                  <pic:blipFill>
                    <a:blip r:embed="rId69" cstate="print"/>
                    <a:srcRect l="15423"/>
                    <a:stretch>
                      <a:fillRect/>
                    </a:stretch>
                  </pic:blipFill>
                  <pic:spPr>
                    <a:xfrm>
                      <a:off x="0" y="0"/>
                      <a:ext cx="4464050" cy="1392837"/>
                    </a:xfrm>
                    <a:prstGeom prst="rect">
                      <a:avLst/>
                    </a:prstGeom>
                  </pic:spPr>
                </pic:pic>
              </a:graphicData>
            </a:graphic>
          </wp:inline>
        </w:drawing>
      </w:r>
    </w:p>
    <w:p>
      <w:pPr>
        <w:ind w:firstLine="440"/>
        <w:rPr>
          <w:color w:val="FF0000"/>
        </w:rPr>
      </w:pPr>
      <w:r>
        <w:rPr>
          <w:rFonts w:hint="eastAsia"/>
          <w:color w:val="FF0000"/>
        </w:rPr>
        <w:t>注：只有“编辑中”“审核不通过”状态下的答疑澄清文件才允许删除。</w:t>
      </w:r>
    </w:p>
    <w:p>
      <w:pPr>
        <w:ind w:firstLine="440"/>
      </w:pPr>
      <w:r>
        <w:rPr>
          <w:rFonts w:hint="eastAsia"/>
        </w:rPr>
        <w:t>特别提示：</w:t>
      </w:r>
    </w:p>
    <w:p>
      <w:pPr>
        <w:ind w:firstLine="440"/>
      </w:pPr>
      <w:r>
        <w:rPr>
          <w:rFonts w:hint="eastAsia"/>
        </w:rPr>
        <w:t>1、一个招标文件可以进行多次答疑澄清。</w:t>
      </w:r>
    </w:p>
    <w:p>
      <w:pPr>
        <w:ind w:firstLine="440"/>
      </w:pPr>
      <w:r>
        <w:rPr>
          <w:rFonts w:hint="eastAsia"/>
        </w:rPr>
        <w:t>2、后一次的答疑澄清文件在提交备案时，会判断前一次的答疑澄清文件是否审核通过，如果没有审核通过，不允许提交。</w:t>
      </w:r>
    </w:p>
    <w:p>
      <w:pPr>
        <w:ind w:firstLine="440"/>
      </w:pPr>
    </w:p>
    <w:p>
      <w:pPr>
        <w:ind w:firstLine="440"/>
        <w:rPr>
          <w:color w:val="FF0000"/>
        </w:rPr>
      </w:pPr>
    </w:p>
    <w:p>
      <w:pPr>
        <w:pStyle w:val="5"/>
      </w:pPr>
      <w:bookmarkStart w:id="97" w:name="_Toc2714"/>
      <w:r>
        <w:rPr>
          <w:rFonts w:hint="eastAsia"/>
        </w:rPr>
        <w:t>招标公告</w:t>
      </w:r>
      <w:bookmarkEnd w:id="85"/>
      <w:bookmarkEnd w:id="86"/>
      <w:bookmarkEnd w:id="97"/>
    </w:p>
    <w:p>
      <w:pPr>
        <w:ind w:firstLine="442"/>
      </w:pPr>
      <w:r>
        <w:rPr>
          <w:rFonts w:hint="eastAsia"/>
          <w:b/>
        </w:rPr>
        <w:t>前提条件：</w:t>
      </w:r>
      <w:r>
        <w:rPr>
          <w:rFonts w:hint="eastAsia"/>
        </w:rPr>
        <w:t>招标项目审核通过，招标委托合同审核通过。</w:t>
      </w:r>
    </w:p>
    <w:p>
      <w:pPr>
        <w:ind w:firstLine="442"/>
      </w:pPr>
      <w:r>
        <w:rPr>
          <w:rFonts w:hint="eastAsia"/>
          <w:b/>
        </w:rPr>
        <w:t>基本功能：</w:t>
      </w:r>
      <w:r>
        <w:rPr>
          <w:rFonts w:hint="eastAsia"/>
        </w:rPr>
        <w:t>编制招标公告。</w:t>
      </w:r>
    </w:p>
    <w:p>
      <w:pPr>
        <w:ind w:firstLine="442"/>
        <w:rPr>
          <w:b/>
        </w:rPr>
      </w:pPr>
      <w:r>
        <w:rPr>
          <w:rFonts w:hint="eastAsia"/>
          <w:b/>
        </w:rPr>
        <w:t>操作步骤：</w:t>
      </w:r>
    </w:p>
    <w:p>
      <w:pPr>
        <w:numPr>
          <w:ilvl w:val="0"/>
          <w:numId w:val="13"/>
        </w:numPr>
        <w:ind w:firstLine="440"/>
        <w:rPr>
          <w:rFonts w:hint="eastAsia"/>
        </w:rPr>
      </w:pPr>
      <w:r>
        <w:rPr>
          <w:rFonts w:hint="eastAsia"/>
        </w:rPr>
        <w:t>点击“工程业务－招标公告”菜单，进入招标公告列表页面。如下图：</w:t>
      </w:r>
    </w:p>
    <w:p>
      <w:pPr>
        <w:pStyle w:val="2"/>
        <w:numPr>
          <w:ilvl w:val="0"/>
          <w:numId w:val="0"/>
        </w:numPr>
      </w:pPr>
      <w:r>
        <w:drawing>
          <wp:inline distT="0" distB="0" distL="114300" distR="114300">
            <wp:extent cx="5261610" cy="1744980"/>
            <wp:effectExtent l="0" t="0" r="15240" b="7620"/>
            <wp:docPr id="7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7"/>
                    <pic:cNvPicPr>
                      <a:picLocks noChangeAspect="1"/>
                    </pic:cNvPicPr>
                  </pic:nvPicPr>
                  <pic:blipFill>
                    <a:blip r:embed="rId70"/>
                    <a:stretch>
                      <a:fillRect/>
                    </a:stretch>
                  </pic:blipFill>
                  <pic:spPr>
                    <a:xfrm>
                      <a:off x="0" y="0"/>
                      <a:ext cx="5261610" cy="1744980"/>
                    </a:xfrm>
                    <a:prstGeom prst="rect">
                      <a:avLst/>
                    </a:prstGeom>
                    <a:noFill/>
                    <a:ln>
                      <a:noFill/>
                    </a:ln>
                  </pic:spPr>
                </pic:pic>
              </a:graphicData>
            </a:graphic>
          </wp:inline>
        </w:drawing>
      </w:r>
    </w:p>
    <w:p>
      <w:pPr>
        <w:numPr>
          <w:ilvl w:val="0"/>
          <w:numId w:val="13"/>
        </w:numPr>
        <w:ind w:left="0" w:leftChars="0" w:firstLine="420" w:firstLineChars="200"/>
        <w:rPr>
          <w:rFonts w:hint="eastAsia"/>
        </w:rPr>
      </w:pPr>
      <w:r>
        <w:rPr>
          <w:rFonts w:hint="eastAsia"/>
        </w:rPr>
        <w:t>点击“新增招标公告”按钮，进入“挑选标段（包）”页面，如下图：</w:t>
      </w:r>
    </w:p>
    <w:p>
      <w:pPr>
        <w:pStyle w:val="2"/>
        <w:numPr>
          <w:ilvl w:val="0"/>
          <w:numId w:val="0"/>
        </w:numPr>
        <w:ind w:leftChars="200"/>
      </w:pPr>
      <w:r>
        <w:drawing>
          <wp:inline distT="0" distB="0" distL="114300" distR="114300">
            <wp:extent cx="5273040" cy="2413635"/>
            <wp:effectExtent l="0" t="0" r="3810" b="5715"/>
            <wp:docPr id="7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8"/>
                    <pic:cNvPicPr>
                      <a:picLocks noChangeAspect="1"/>
                    </pic:cNvPicPr>
                  </pic:nvPicPr>
                  <pic:blipFill>
                    <a:blip r:embed="rId71"/>
                    <a:stretch>
                      <a:fillRect/>
                    </a:stretch>
                  </pic:blipFill>
                  <pic:spPr>
                    <a:xfrm>
                      <a:off x="0" y="0"/>
                      <a:ext cx="5273040" cy="2413635"/>
                    </a:xfrm>
                    <a:prstGeom prst="rect">
                      <a:avLst/>
                    </a:prstGeom>
                    <a:noFill/>
                    <a:ln>
                      <a:noFill/>
                    </a:ln>
                  </pic:spPr>
                </pic:pic>
              </a:graphicData>
            </a:graphic>
          </wp:inline>
        </w:drawing>
      </w:r>
    </w:p>
    <w:p>
      <w:pPr>
        <w:ind w:firstLine="440"/>
        <w:rPr>
          <w:color w:val="FF0000"/>
        </w:rPr>
      </w:pPr>
      <w:r>
        <w:rPr>
          <w:rFonts w:hint="eastAsia"/>
          <w:color w:val="FF0000"/>
        </w:rPr>
        <w:t>注：只显示招标方式为公开招标的标段（包）。</w:t>
      </w:r>
    </w:p>
    <w:p>
      <w:pPr>
        <w:ind w:firstLine="440"/>
      </w:pPr>
      <w:r>
        <w:rPr>
          <w:rFonts w:hint="eastAsia"/>
        </w:rPr>
        <w:t>3、选择标段（包），点击“确定选择”按钮，进入“新增招标公告”页面，如下图：</w:t>
      </w:r>
    </w:p>
    <w:p>
      <w:pPr>
        <w:ind w:firstLine="0" w:firstLineChars="0"/>
      </w:pPr>
      <w:r>
        <w:drawing>
          <wp:inline distT="0" distB="0" distL="114300" distR="114300">
            <wp:extent cx="5263515" cy="2455545"/>
            <wp:effectExtent l="0" t="0" r="13335" b="1905"/>
            <wp:docPr id="7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0"/>
                    <pic:cNvPicPr>
                      <a:picLocks noChangeAspect="1"/>
                    </pic:cNvPicPr>
                  </pic:nvPicPr>
                  <pic:blipFill>
                    <a:blip r:embed="rId72"/>
                    <a:stretch>
                      <a:fillRect/>
                    </a:stretch>
                  </pic:blipFill>
                  <pic:spPr>
                    <a:xfrm>
                      <a:off x="0" y="0"/>
                      <a:ext cx="5263515" cy="2455545"/>
                    </a:xfrm>
                    <a:prstGeom prst="rect">
                      <a:avLst/>
                    </a:prstGeom>
                    <a:noFill/>
                    <a:ln>
                      <a:noFill/>
                    </a:ln>
                  </pic:spPr>
                </pic:pic>
              </a:graphicData>
            </a:graphic>
          </wp:inline>
        </w:drawing>
      </w:r>
    </w:p>
    <w:p>
      <w:pPr>
        <w:ind w:firstLine="440"/>
        <w:rPr>
          <w:color w:val="FF0000"/>
        </w:rPr>
      </w:pPr>
      <w:r>
        <w:rPr>
          <w:rFonts w:hint="eastAsia"/>
          <w:color w:val="FF0000"/>
        </w:rPr>
        <w:t>注：页面上“标段（包）信息”中，可添加和删除页面上的标段（包）。添加标段（包）时，可选择该标段（包）所在的项目中，为资格预审，且还没有新增招标公告的标段（包）。</w:t>
      </w:r>
    </w:p>
    <w:p>
      <w:pPr>
        <w:ind w:firstLineChars="0"/>
        <w:rPr>
          <w:color w:val="FF0000"/>
        </w:rPr>
      </w:pPr>
      <w:r>
        <w:rPr>
          <w:rFonts w:hint="eastAsia"/>
          <w:color w:val="FF0000"/>
        </w:rPr>
        <w:t>勾选重发公告：如果需要重发公告可勾选。</w:t>
      </w:r>
    </w:p>
    <w:p>
      <w:pPr>
        <w:pStyle w:val="24"/>
        <w:ind w:left="440" w:firstLine="0" w:firstLineChars="0"/>
        <w:rPr>
          <w:color w:val="FF0000"/>
        </w:rPr>
      </w:pPr>
      <w:r>
        <w:rPr>
          <w:rFonts w:hint="eastAsia"/>
          <w:color w:val="FF0000"/>
        </w:rPr>
        <w:t>勾选重新招标：如果需要重新招标可勾选。</w:t>
      </w:r>
    </w:p>
    <w:p>
      <w:pPr>
        <w:pStyle w:val="24"/>
        <w:ind w:left="440" w:firstLine="0" w:firstLineChars="0"/>
        <w:rPr>
          <w:color w:val="FF0000"/>
        </w:rPr>
      </w:pPr>
      <w:r>
        <w:rPr>
          <w:rFonts w:hint="eastAsia"/>
          <w:color w:val="FF0000"/>
        </w:rPr>
        <w:t>勾选提供网上报名：可以从交易平台</w:t>
      </w:r>
      <w:r>
        <w:rPr>
          <w:color w:val="FF0000"/>
        </w:rPr>
        <w:t>—</w:t>
      </w:r>
      <w:r>
        <w:rPr>
          <w:rFonts w:hint="eastAsia"/>
          <w:color w:val="FF0000"/>
        </w:rPr>
        <w:t>投标人进入，投标单位网上报名。</w:t>
      </w:r>
    </w:p>
    <w:p>
      <w:pPr>
        <w:pStyle w:val="24"/>
        <w:ind w:left="440" w:firstLine="0" w:firstLineChars="0"/>
        <w:rPr>
          <w:color w:val="FF0000"/>
        </w:rPr>
      </w:pPr>
      <w:r>
        <w:rPr>
          <w:rFonts w:hint="eastAsia"/>
          <w:color w:val="FF0000"/>
        </w:rPr>
        <w:t>勾选提供联合体报名：可以进行联合体报名，勾选后可以输入联合体要求。</w:t>
      </w:r>
    </w:p>
    <w:p>
      <w:pPr>
        <w:ind w:firstLineChars="0"/>
        <w:rPr>
          <w:color w:val="FF0000"/>
        </w:rPr>
      </w:pPr>
      <w:r>
        <w:rPr>
          <w:rFonts w:hint="eastAsia"/>
          <w:color w:val="FF0000"/>
        </w:rPr>
        <w:t>勾选需要项目负责人：需要选择项目负责人。</w:t>
      </w:r>
    </w:p>
    <w:p>
      <w:pPr>
        <w:ind w:firstLine="0" w:firstLineChars="0"/>
        <w:rPr>
          <w:color w:val="FF0000"/>
        </w:rPr>
      </w:pPr>
    </w:p>
    <w:p>
      <w:pPr>
        <w:pStyle w:val="24"/>
        <w:numPr>
          <w:ilvl w:val="0"/>
          <w:numId w:val="14"/>
        </w:numPr>
        <w:ind w:left="865" w:firstLineChars="0"/>
      </w:pPr>
      <w:r>
        <w:rPr>
          <w:rFonts w:hint="eastAsia"/>
        </w:rPr>
        <w:t>填写公告内容完成后，点击“修改保存”按钮，招标公告保存成功。状态为编辑中。</w:t>
      </w:r>
    </w:p>
    <w:p>
      <w:pPr>
        <w:numPr>
          <w:ilvl w:val="0"/>
          <w:numId w:val="14"/>
        </w:numPr>
        <w:ind w:left="865" w:leftChars="0" w:hanging="360" w:firstLineChars="0"/>
        <w:rPr>
          <w:rFonts w:hint="eastAsia"/>
        </w:rPr>
      </w:pPr>
      <w:r>
        <w:rPr>
          <w:rFonts w:hint="eastAsia"/>
        </w:rPr>
        <w:t>点击“生成子账户”按钮，弹出信息确认框，如下图：</w:t>
      </w:r>
    </w:p>
    <w:p>
      <w:pPr>
        <w:ind w:firstLine="0" w:firstLineChars="0"/>
      </w:pPr>
      <w:r>
        <w:drawing>
          <wp:inline distT="0" distB="0" distL="114300" distR="114300">
            <wp:extent cx="5267960" cy="1747520"/>
            <wp:effectExtent l="0" t="0" r="8890" b="5080"/>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73"/>
                    <a:stretch>
                      <a:fillRect/>
                    </a:stretch>
                  </pic:blipFill>
                  <pic:spPr>
                    <a:xfrm>
                      <a:off x="0" y="0"/>
                      <a:ext cx="5267960" cy="1747520"/>
                    </a:xfrm>
                    <a:prstGeom prst="rect">
                      <a:avLst/>
                    </a:prstGeom>
                    <a:noFill/>
                    <a:ln>
                      <a:noFill/>
                    </a:ln>
                  </pic:spPr>
                </pic:pic>
              </a:graphicData>
            </a:graphic>
          </wp:inline>
        </w:drawing>
      </w:r>
    </w:p>
    <w:p>
      <w:pPr>
        <w:numPr>
          <w:ilvl w:val="0"/>
          <w:numId w:val="14"/>
        </w:numPr>
        <w:ind w:left="865" w:leftChars="0" w:hanging="360" w:firstLineChars="0"/>
        <w:rPr>
          <w:rFonts w:hint="eastAsia"/>
        </w:rPr>
      </w:pPr>
      <w:r>
        <w:rPr>
          <w:rFonts w:hint="eastAsia"/>
        </w:rPr>
        <w:t>点击“确定”</w:t>
      </w:r>
      <w:r>
        <w:t>按钮</w:t>
      </w:r>
      <w:r>
        <w:rPr>
          <w:rFonts w:hint="eastAsia"/>
        </w:rPr>
        <w:t>，弹出“银行”页面，</w:t>
      </w:r>
      <w:r>
        <w:t>银行显示生成子账户成功</w:t>
      </w:r>
      <w:r>
        <w:rPr>
          <w:rFonts w:hint="eastAsia"/>
        </w:rPr>
        <w:t>，如下图：</w:t>
      </w:r>
    </w:p>
    <w:p>
      <w:pPr>
        <w:pStyle w:val="2"/>
        <w:numPr>
          <w:ilvl w:val="0"/>
          <w:numId w:val="0"/>
        </w:numPr>
        <w:ind w:left="505" w:leftChars="0"/>
      </w:pPr>
      <w:r>
        <w:drawing>
          <wp:inline distT="0" distB="0" distL="114300" distR="114300">
            <wp:extent cx="5262245" cy="521970"/>
            <wp:effectExtent l="0" t="0" r="14605" b="1143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74"/>
                    <a:stretch>
                      <a:fillRect/>
                    </a:stretch>
                  </pic:blipFill>
                  <pic:spPr>
                    <a:xfrm>
                      <a:off x="0" y="0"/>
                      <a:ext cx="5262245" cy="521970"/>
                    </a:xfrm>
                    <a:prstGeom prst="rect">
                      <a:avLst/>
                    </a:prstGeom>
                    <a:noFill/>
                    <a:ln>
                      <a:noFill/>
                    </a:ln>
                  </pic:spPr>
                </pic:pic>
              </a:graphicData>
            </a:graphic>
          </wp:inline>
        </w:drawing>
      </w:r>
    </w:p>
    <w:p>
      <w:pPr>
        <w:ind w:firstLine="440"/>
      </w:pPr>
      <w:r>
        <w:rPr>
          <w:rFonts w:hint="eastAsia"/>
        </w:rPr>
        <w:t>7、点击“提交信息”按钮，提交交易中心审核。</w:t>
      </w:r>
    </w:p>
    <w:p>
      <w:pPr>
        <w:ind w:firstLine="440"/>
      </w:pPr>
      <w:r>
        <w:t>9</w:t>
      </w:r>
      <w:r>
        <w:rPr>
          <w:rFonts w:hint="eastAsia"/>
        </w:rPr>
        <w:t>、招标公告列表页面上，点击“编辑中”“审核不通过”状态下招标公告的“操作”按钮，可修改该招标公告信息。</w:t>
      </w:r>
    </w:p>
    <w:p>
      <w:pPr>
        <w:ind w:firstLine="0" w:firstLineChars="0"/>
      </w:pPr>
      <w:r>
        <w:drawing>
          <wp:inline distT="0" distB="0" distL="0" distR="0">
            <wp:extent cx="4490720" cy="1888490"/>
            <wp:effectExtent l="0" t="0" r="5080" b="16510"/>
            <wp:docPr id="1646" name="图片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 name="图片 1646"/>
                    <pic:cNvPicPr>
                      <a:picLocks noChangeAspect="1"/>
                    </pic:cNvPicPr>
                  </pic:nvPicPr>
                  <pic:blipFill>
                    <a:blip r:embed="rId75" cstate="print"/>
                    <a:srcRect l="14918"/>
                    <a:stretch>
                      <a:fillRect/>
                    </a:stretch>
                  </pic:blipFill>
                  <pic:spPr>
                    <a:xfrm>
                      <a:off x="0" y="0"/>
                      <a:ext cx="4490720" cy="1888490"/>
                    </a:xfrm>
                    <a:prstGeom prst="rect">
                      <a:avLst/>
                    </a:prstGeom>
                  </pic:spPr>
                </pic:pic>
              </a:graphicData>
            </a:graphic>
          </wp:inline>
        </w:drawing>
      </w:r>
    </w:p>
    <w:p>
      <w:pPr>
        <w:ind w:firstLine="440"/>
        <w:rPr>
          <w:color w:val="FF0000"/>
        </w:rPr>
      </w:pPr>
      <w:r>
        <w:rPr>
          <w:rFonts w:hint="eastAsia"/>
          <w:color w:val="FF0000"/>
        </w:rPr>
        <w:t>注：只有“编辑中”“审核不通过”状态下的招标公告才允许修改。</w:t>
      </w:r>
    </w:p>
    <w:p>
      <w:pPr>
        <w:ind w:firstLine="440"/>
      </w:pPr>
      <w:r>
        <w:rPr>
          <w:rFonts w:hint="eastAsia"/>
        </w:rPr>
        <w:t>10、招标公告列表页面上，选中要删除的招标公告，点击“删除招标公告”按钮，可删除该招标公告。</w:t>
      </w:r>
    </w:p>
    <w:p>
      <w:pPr>
        <w:ind w:firstLine="0" w:firstLineChars="0"/>
      </w:pPr>
      <w:r>
        <w:drawing>
          <wp:inline distT="0" distB="0" distL="0" distR="0">
            <wp:extent cx="4455795" cy="1877695"/>
            <wp:effectExtent l="0" t="0" r="1905" b="8255"/>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r:embed="rId76" cstate="print"/>
                    <a:srcRect l="15580"/>
                    <a:stretch>
                      <a:fillRect/>
                    </a:stretch>
                  </pic:blipFill>
                  <pic:spPr>
                    <a:xfrm>
                      <a:off x="0" y="0"/>
                      <a:ext cx="4455795" cy="1877695"/>
                    </a:xfrm>
                    <a:prstGeom prst="rect">
                      <a:avLst/>
                    </a:prstGeom>
                  </pic:spPr>
                </pic:pic>
              </a:graphicData>
            </a:graphic>
          </wp:inline>
        </w:drawing>
      </w:r>
    </w:p>
    <w:p>
      <w:pPr>
        <w:ind w:firstLine="440"/>
        <w:rPr>
          <w:color w:val="FF0000"/>
        </w:rPr>
      </w:pPr>
      <w:r>
        <w:rPr>
          <w:rFonts w:hint="eastAsia"/>
          <w:color w:val="FF0000"/>
        </w:rPr>
        <w:t>注：只有“编辑中”“审核不通过”状态下的招标公告才允许删除。</w:t>
      </w:r>
    </w:p>
    <w:p>
      <w:pPr>
        <w:ind w:firstLine="440"/>
      </w:pPr>
    </w:p>
    <w:p>
      <w:pPr>
        <w:pStyle w:val="5"/>
      </w:pPr>
      <w:bookmarkStart w:id="98" w:name="_Toc492580339"/>
      <w:bookmarkStart w:id="99" w:name="_Toc26497"/>
      <w:bookmarkStart w:id="100" w:name="_Toc14421"/>
      <w:r>
        <w:rPr>
          <w:rFonts w:hint="eastAsia"/>
        </w:rPr>
        <w:t>变更公告</w:t>
      </w:r>
      <w:bookmarkEnd w:id="98"/>
      <w:bookmarkEnd w:id="99"/>
      <w:bookmarkEnd w:id="100"/>
    </w:p>
    <w:p>
      <w:pPr>
        <w:ind w:firstLine="442"/>
      </w:pPr>
      <w:r>
        <w:rPr>
          <w:rFonts w:hint="eastAsia"/>
          <w:b/>
        </w:rPr>
        <w:t>前提条件：</w:t>
      </w:r>
      <w:r>
        <w:rPr>
          <w:rFonts w:hint="eastAsia"/>
        </w:rPr>
        <w:t>招标公告审核通过。</w:t>
      </w:r>
    </w:p>
    <w:p>
      <w:pPr>
        <w:ind w:firstLine="442"/>
      </w:pPr>
      <w:r>
        <w:rPr>
          <w:rFonts w:hint="eastAsia"/>
          <w:b/>
        </w:rPr>
        <w:t>基本功能：</w:t>
      </w:r>
      <w:r>
        <w:rPr>
          <w:rFonts w:hint="eastAsia"/>
        </w:rPr>
        <w:t>对已审核通过的招标公告内容（如：投标截止时间）进行变更。</w:t>
      </w:r>
    </w:p>
    <w:p>
      <w:pPr>
        <w:ind w:firstLine="442"/>
        <w:rPr>
          <w:b/>
        </w:rPr>
      </w:pPr>
      <w:r>
        <w:rPr>
          <w:rFonts w:hint="eastAsia"/>
          <w:b/>
        </w:rPr>
        <w:t>操作步骤：</w:t>
      </w:r>
    </w:p>
    <w:p>
      <w:pPr>
        <w:ind w:firstLine="440"/>
      </w:pPr>
      <w:r>
        <w:rPr>
          <w:rFonts w:hint="eastAsia"/>
        </w:rPr>
        <w:t>1、点击“工程业务</w:t>
      </w:r>
      <w:r>
        <w:t>—</w:t>
      </w:r>
      <w:r>
        <w:rPr>
          <w:rFonts w:hint="eastAsia"/>
        </w:rPr>
        <w:t>变更公告”菜单，进入变更公告列表页面，如下图：</w:t>
      </w:r>
    </w:p>
    <w:p>
      <w:pPr>
        <w:ind w:firstLine="0" w:firstLineChars="0"/>
      </w:pPr>
      <w:r>
        <w:drawing>
          <wp:inline distT="0" distB="0" distL="114300" distR="114300">
            <wp:extent cx="5261610" cy="1826895"/>
            <wp:effectExtent l="0" t="0" r="15240" b="1905"/>
            <wp:docPr id="7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4"/>
                    <pic:cNvPicPr>
                      <a:picLocks noChangeAspect="1"/>
                    </pic:cNvPicPr>
                  </pic:nvPicPr>
                  <pic:blipFill>
                    <a:blip r:embed="rId77"/>
                    <a:stretch>
                      <a:fillRect/>
                    </a:stretch>
                  </pic:blipFill>
                  <pic:spPr>
                    <a:xfrm>
                      <a:off x="0" y="0"/>
                      <a:ext cx="5261610" cy="1826895"/>
                    </a:xfrm>
                    <a:prstGeom prst="rect">
                      <a:avLst/>
                    </a:prstGeom>
                    <a:noFill/>
                    <a:ln>
                      <a:noFill/>
                    </a:ln>
                  </pic:spPr>
                </pic:pic>
              </a:graphicData>
            </a:graphic>
          </wp:inline>
        </w:drawing>
      </w:r>
    </w:p>
    <w:p>
      <w:pPr>
        <w:ind w:firstLine="440"/>
      </w:pPr>
      <w:r>
        <w:rPr>
          <w:rFonts w:hint="eastAsia"/>
        </w:rPr>
        <w:t>2、点击“新增变更公告”按钮，弹出“挑选招标公告”页面，如下图：</w:t>
      </w:r>
    </w:p>
    <w:p>
      <w:pPr>
        <w:ind w:firstLine="0" w:firstLineChars="0"/>
      </w:pPr>
      <w:r>
        <w:drawing>
          <wp:inline distT="0" distB="0" distL="0" distR="0">
            <wp:extent cx="5278120" cy="2402205"/>
            <wp:effectExtent l="0" t="0" r="17780" b="17145"/>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78" cstate="print"/>
                    <a:stretch>
                      <a:fillRect/>
                    </a:stretch>
                  </pic:blipFill>
                  <pic:spPr>
                    <a:xfrm>
                      <a:off x="0" y="0"/>
                      <a:ext cx="5278120" cy="2402205"/>
                    </a:xfrm>
                    <a:prstGeom prst="rect">
                      <a:avLst/>
                    </a:prstGeom>
                  </pic:spPr>
                </pic:pic>
              </a:graphicData>
            </a:graphic>
          </wp:inline>
        </w:drawing>
      </w:r>
    </w:p>
    <w:p>
      <w:pPr>
        <w:ind w:firstLine="440"/>
      </w:pPr>
      <w:r>
        <w:rPr>
          <w:rFonts w:hint="eastAsia"/>
        </w:rPr>
        <w:t>3、选择</w:t>
      </w:r>
      <w:r>
        <w:t>相应的招标</w:t>
      </w:r>
      <w:r>
        <w:rPr>
          <w:rFonts w:hint="eastAsia"/>
        </w:rPr>
        <w:t>公告</w:t>
      </w:r>
      <w:r>
        <w:t>，点击</w:t>
      </w:r>
      <w:r>
        <w:rPr>
          <w:rFonts w:hint="eastAsia"/>
        </w:rPr>
        <w:t>“确定选择”按钮，进入“新增变更公告”页面，如下图</w:t>
      </w:r>
      <w:r>
        <w:t>：</w:t>
      </w:r>
    </w:p>
    <w:p>
      <w:pPr>
        <w:ind w:firstLine="0" w:firstLineChars="0"/>
      </w:pPr>
      <w:r>
        <w:drawing>
          <wp:inline distT="0" distB="0" distL="114300" distR="114300">
            <wp:extent cx="5270500" cy="2366645"/>
            <wp:effectExtent l="0" t="0" r="6350" b="14605"/>
            <wp:docPr id="8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5"/>
                    <pic:cNvPicPr>
                      <a:picLocks noChangeAspect="1"/>
                    </pic:cNvPicPr>
                  </pic:nvPicPr>
                  <pic:blipFill>
                    <a:blip r:embed="rId79"/>
                    <a:stretch>
                      <a:fillRect/>
                    </a:stretch>
                  </pic:blipFill>
                  <pic:spPr>
                    <a:xfrm>
                      <a:off x="0" y="0"/>
                      <a:ext cx="5270500" cy="2366645"/>
                    </a:xfrm>
                    <a:prstGeom prst="rect">
                      <a:avLst/>
                    </a:prstGeom>
                    <a:noFill/>
                    <a:ln>
                      <a:noFill/>
                    </a:ln>
                  </pic:spPr>
                </pic:pic>
              </a:graphicData>
            </a:graphic>
          </wp:inline>
        </w:drawing>
      </w:r>
    </w:p>
    <w:p>
      <w:pPr>
        <w:ind w:firstLine="440"/>
      </w:pPr>
      <w:r>
        <w:t>新增变更公告页面，可变更投标截止时间，以及输入变更内容</w:t>
      </w:r>
      <w:r>
        <w:rPr>
          <w:rFonts w:hint="eastAsia"/>
        </w:rPr>
        <w:t>。</w:t>
      </w:r>
    </w:p>
    <w:p>
      <w:pPr>
        <w:ind w:firstLine="440"/>
        <w:rPr>
          <w:color w:val="FF0000"/>
        </w:rPr>
      </w:pPr>
      <w:r>
        <w:rPr>
          <w:rFonts w:hint="eastAsia"/>
          <w:color w:val="FF0000"/>
        </w:rPr>
        <w:t>注：如果不需要变更投标截止时间，则不需要修改页面上的“投标截止时间”。</w:t>
      </w:r>
    </w:p>
    <w:p>
      <w:pPr>
        <w:ind w:firstLine="440"/>
      </w:pPr>
      <w:r>
        <w:rPr>
          <w:rFonts w:hint="eastAsia"/>
        </w:rPr>
        <w:t>4、</w:t>
      </w:r>
      <w:r>
        <w:t>输入完成后</w:t>
      </w:r>
      <w:r>
        <w:rPr>
          <w:rFonts w:hint="eastAsia"/>
        </w:rPr>
        <w:t>点击“</w:t>
      </w:r>
      <w:r>
        <w:rPr>
          <w:rFonts w:hint="eastAsia"/>
          <w:lang w:val="en-US" w:eastAsia="zh-CN"/>
        </w:rPr>
        <w:t>提交信息</w:t>
      </w:r>
      <w:r>
        <w:rPr>
          <w:rFonts w:hint="eastAsia"/>
        </w:rPr>
        <w:t>”按钮，提交下一步审核。</w:t>
      </w:r>
    </w:p>
    <w:p>
      <w:pPr>
        <w:ind w:firstLine="440"/>
      </w:pPr>
      <w:r>
        <w:rPr>
          <w:rFonts w:hint="eastAsia"/>
        </w:rPr>
        <w:t>5、变更公告列表页面上，点击“编辑中”“审核不通过”状态下变更公告的“操作”按钮，可修改该变更公告信息。</w:t>
      </w:r>
    </w:p>
    <w:p>
      <w:pPr>
        <w:ind w:firstLine="0" w:firstLineChars="0"/>
      </w:pPr>
      <w:r>
        <w:drawing>
          <wp:inline distT="0" distB="0" distL="0" distR="0">
            <wp:extent cx="4464685" cy="1901190"/>
            <wp:effectExtent l="0" t="0" r="12065" b="381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80" cstate="print"/>
                    <a:srcRect l="15411"/>
                    <a:stretch>
                      <a:fillRect/>
                    </a:stretch>
                  </pic:blipFill>
                  <pic:spPr>
                    <a:xfrm>
                      <a:off x="0" y="0"/>
                      <a:ext cx="4464685" cy="1901190"/>
                    </a:xfrm>
                    <a:prstGeom prst="rect">
                      <a:avLst/>
                    </a:prstGeom>
                  </pic:spPr>
                </pic:pic>
              </a:graphicData>
            </a:graphic>
          </wp:inline>
        </w:drawing>
      </w:r>
    </w:p>
    <w:p>
      <w:pPr>
        <w:ind w:firstLine="440"/>
        <w:rPr>
          <w:color w:val="FF0000"/>
        </w:rPr>
      </w:pPr>
      <w:r>
        <w:rPr>
          <w:rFonts w:hint="eastAsia"/>
          <w:color w:val="FF0000"/>
        </w:rPr>
        <w:t>注：只有“编辑中”“审核不通过”状态下的变更公告才允许修改。</w:t>
      </w:r>
    </w:p>
    <w:p>
      <w:pPr>
        <w:ind w:firstLine="440"/>
      </w:pPr>
      <w:r>
        <w:rPr>
          <w:rFonts w:hint="eastAsia"/>
        </w:rPr>
        <w:t>6、变更公告列表页面上，选中要删除的变更公告，点击“删除变更公告”按钮，可删除该变更公告。</w:t>
      </w:r>
    </w:p>
    <w:p>
      <w:pPr>
        <w:ind w:firstLine="0" w:firstLineChars="0"/>
      </w:pPr>
      <w:r>
        <w:drawing>
          <wp:inline distT="0" distB="0" distL="0" distR="0">
            <wp:extent cx="4507865" cy="1891030"/>
            <wp:effectExtent l="0" t="0" r="6985" b="1397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81" cstate="print"/>
                    <a:srcRect l="14593"/>
                    <a:stretch>
                      <a:fillRect/>
                    </a:stretch>
                  </pic:blipFill>
                  <pic:spPr>
                    <a:xfrm>
                      <a:off x="0" y="0"/>
                      <a:ext cx="4507865" cy="1891030"/>
                    </a:xfrm>
                    <a:prstGeom prst="rect">
                      <a:avLst/>
                    </a:prstGeom>
                  </pic:spPr>
                </pic:pic>
              </a:graphicData>
            </a:graphic>
          </wp:inline>
        </w:drawing>
      </w:r>
    </w:p>
    <w:p>
      <w:pPr>
        <w:ind w:firstLine="440"/>
        <w:rPr>
          <w:color w:val="FF0000"/>
        </w:rPr>
      </w:pPr>
      <w:r>
        <w:rPr>
          <w:rFonts w:hint="eastAsia"/>
          <w:color w:val="FF0000"/>
        </w:rPr>
        <w:t>注：只有“编辑中”“审核不通过”状态下的变更公告才允许删除。</w:t>
      </w:r>
    </w:p>
    <w:p>
      <w:pPr>
        <w:ind w:firstLine="440"/>
      </w:pPr>
    </w:p>
    <w:p>
      <w:pPr>
        <w:pStyle w:val="5"/>
      </w:pPr>
      <w:bookmarkStart w:id="101" w:name="_Toc492580341"/>
      <w:bookmarkStart w:id="102" w:name="_Toc21129"/>
      <w:bookmarkStart w:id="103" w:name="_Toc30730"/>
      <w:r>
        <w:rPr>
          <w:rFonts w:hint="eastAsia"/>
        </w:rPr>
        <w:t>投</w:t>
      </w:r>
      <w:bookmarkEnd w:id="101"/>
      <w:bookmarkEnd w:id="102"/>
      <w:r>
        <w:rPr>
          <w:rFonts w:hint="eastAsia"/>
          <w:lang w:val="en-US" w:eastAsia="zh-CN"/>
        </w:rPr>
        <w:t>标查看</w:t>
      </w:r>
      <w:bookmarkEnd w:id="103"/>
    </w:p>
    <w:p>
      <w:pPr>
        <w:ind w:firstLine="442"/>
        <w:rPr>
          <w:color w:val="FF0000"/>
        </w:rPr>
      </w:pPr>
      <w:r>
        <w:rPr>
          <w:rFonts w:hint="eastAsia"/>
          <w:b/>
        </w:rPr>
        <w:t>前提条件：</w:t>
      </w:r>
      <w:r>
        <w:rPr>
          <w:rFonts w:hint="eastAsia"/>
        </w:rPr>
        <w:t>投标单位报名。</w:t>
      </w:r>
    </w:p>
    <w:p>
      <w:pPr>
        <w:ind w:firstLine="442"/>
      </w:pPr>
      <w:r>
        <w:rPr>
          <w:rFonts w:hint="eastAsia"/>
          <w:b/>
        </w:rPr>
        <w:t>基本功能：</w:t>
      </w:r>
      <w:r>
        <w:rPr>
          <w:rFonts w:hint="eastAsia"/>
        </w:rPr>
        <w:t>查看投标单位信息。</w:t>
      </w:r>
    </w:p>
    <w:p>
      <w:pPr>
        <w:ind w:firstLine="442"/>
        <w:rPr>
          <w:b/>
        </w:rPr>
      </w:pPr>
      <w:r>
        <w:rPr>
          <w:rFonts w:hint="eastAsia"/>
          <w:b/>
        </w:rPr>
        <w:t>操作步骤：</w:t>
      </w:r>
    </w:p>
    <w:p>
      <w:pPr>
        <w:numPr>
          <w:ilvl w:val="0"/>
          <w:numId w:val="15"/>
        </w:numPr>
        <w:ind w:firstLine="440"/>
        <w:rPr>
          <w:rFonts w:hint="eastAsia"/>
        </w:rPr>
      </w:pPr>
      <w:r>
        <w:rPr>
          <w:rFonts w:hint="eastAsia"/>
        </w:rPr>
        <w:t>点击“工程业务</w:t>
      </w:r>
      <w:r>
        <w:t>—</w:t>
      </w:r>
      <w:r>
        <w:rPr>
          <w:rFonts w:hint="eastAsia"/>
        </w:rPr>
        <w:t>投标</w:t>
      </w:r>
      <w:r>
        <w:rPr>
          <w:rFonts w:hint="eastAsia"/>
          <w:lang w:val="en-US" w:eastAsia="zh-CN"/>
        </w:rPr>
        <w:t>查看</w:t>
      </w:r>
      <w:r>
        <w:rPr>
          <w:rFonts w:hint="eastAsia"/>
        </w:rPr>
        <w:t>”菜单，进入填写投标信息列表页面，如下图：</w:t>
      </w:r>
    </w:p>
    <w:p>
      <w:pPr>
        <w:pStyle w:val="2"/>
        <w:numPr>
          <w:ilvl w:val="0"/>
          <w:numId w:val="0"/>
        </w:numPr>
      </w:pPr>
      <w:r>
        <w:drawing>
          <wp:inline distT="0" distB="0" distL="114300" distR="114300">
            <wp:extent cx="5261610" cy="1994535"/>
            <wp:effectExtent l="0" t="0" r="15240" b="5715"/>
            <wp:docPr id="8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6"/>
                    <pic:cNvPicPr>
                      <a:picLocks noChangeAspect="1"/>
                    </pic:cNvPicPr>
                  </pic:nvPicPr>
                  <pic:blipFill>
                    <a:blip r:embed="rId82"/>
                    <a:stretch>
                      <a:fillRect/>
                    </a:stretch>
                  </pic:blipFill>
                  <pic:spPr>
                    <a:xfrm>
                      <a:off x="0" y="0"/>
                      <a:ext cx="5261610" cy="1994535"/>
                    </a:xfrm>
                    <a:prstGeom prst="rect">
                      <a:avLst/>
                    </a:prstGeom>
                    <a:noFill/>
                    <a:ln>
                      <a:noFill/>
                    </a:ln>
                  </pic:spPr>
                </pic:pic>
              </a:graphicData>
            </a:graphic>
          </wp:inline>
        </w:drawing>
      </w:r>
    </w:p>
    <w:p>
      <w:pPr>
        <w:ind w:firstLine="440"/>
      </w:pPr>
      <w:r>
        <w:rPr>
          <w:rFonts w:hint="eastAsia"/>
        </w:rPr>
        <w:t>2、点击“操作”按钮，进入“完善投标信息”页面，如下图：</w:t>
      </w:r>
      <w:r>
        <w:drawing>
          <wp:inline distT="0" distB="0" distL="0" distR="0">
            <wp:extent cx="5278120" cy="2393950"/>
            <wp:effectExtent l="0" t="0" r="17780" b="635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a:picLocks noChangeAspect="1"/>
                    </pic:cNvPicPr>
                  </pic:nvPicPr>
                  <pic:blipFill>
                    <a:blip r:embed="rId83" cstate="print"/>
                    <a:stretch>
                      <a:fillRect/>
                    </a:stretch>
                  </pic:blipFill>
                  <pic:spPr>
                    <a:xfrm>
                      <a:off x="0" y="0"/>
                      <a:ext cx="5278120" cy="2393950"/>
                    </a:xfrm>
                    <a:prstGeom prst="rect">
                      <a:avLst/>
                    </a:prstGeom>
                  </pic:spPr>
                </pic:pic>
              </a:graphicData>
            </a:graphic>
          </wp:inline>
        </w:drawing>
      </w:r>
    </w:p>
    <w:p>
      <w:pPr>
        <w:ind w:firstLine="440"/>
        <w:rPr>
          <w:color w:val="FF0000"/>
        </w:rPr>
      </w:pPr>
      <w:r>
        <w:rPr>
          <w:rFonts w:hint="eastAsia"/>
          <w:color w:val="FF0000"/>
        </w:rPr>
        <w:t>注：当标段（包）处于名单保密的时候，不显示投标人的信息；当名单保密结束后，显示投标人的信息。</w:t>
      </w:r>
    </w:p>
    <w:p>
      <w:pPr>
        <w:ind w:firstLine="440"/>
      </w:pPr>
      <w:r>
        <w:rPr>
          <w:rFonts w:hint="eastAsia"/>
        </w:rPr>
        <w:t>3、名单保密结束后，点击投标人的“单位名称”和“项目负责人”，如下图：</w:t>
      </w:r>
    </w:p>
    <w:p>
      <w:pPr>
        <w:ind w:firstLine="0" w:firstLineChars="0"/>
      </w:pPr>
      <w:r>
        <w:drawing>
          <wp:inline distT="0" distB="0" distL="0" distR="0">
            <wp:extent cx="5278120" cy="2087880"/>
            <wp:effectExtent l="0" t="0" r="17780" b="762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pic:cNvPicPr>
                      <a:picLocks noChangeAspect="1"/>
                    </pic:cNvPicPr>
                  </pic:nvPicPr>
                  <pic:blipFill>
                    <a:blip r:embed="rId84" cstate="print"/>
                    <a:stretch>
                      <a:fillRect/>
                    </a:stretch>
                  </pic:blipFill>
                  <pic:spPr>
                    <a:xfrm>
                      <a:off x="0" y="0"/>
                      <a:ext cx="5278120" cy="2087880"/>
                    </a:xfrm>
                    <a:prstGeom prst="rect">
                      <a:avLst/>
                    </a:prstGeom>
                  </pic:spPr>
                </pic:pic>
              </a:graphicData>
            </a:graphic>
          </wp:inline>
        </w:drawing>
      </w:r>
    </w:p>
    <w:p>
      <w:pPr>
        <w:ind w:firstLine="440"/>
      </w:pPr>
      <w:r>
        <w:rPr>
          <w:rFonts w:hint="eastAsia"/>
        </w:rPr>
        <w:t>可以查看单位及负责人的更多信息，如下图：</w:t>
      </w:r>
    </w:p>
    <w:p>
      <w:pPr>
        <w:ind w:firstLine="0" w:firstLineChars="0"/>
      </w:pPr>
      <w:r>
        <w:drawing>
          <wp:inline distT="0" distB="0" distL="0" distR="0">
            <wp:extent cx="5278120" cy="2399665"/>
            <wp:effectExtent l="0" t="0" r="17780" b="635"/>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pic:cNvPicPr>
                      <a:picLocks noChangeAspect="1"/>
                    </pic:cNvPicPr>
                  </pic:nvPicPr>
                  <pic:blipFill>
                    <a:blip r:embed="rId85" cstate="print"/>
                    <a:stretch>
                      <a:fillRect/>
                    </a:stretch>
                  </pic:blipFill>
                  <pic:spPr>
                    <a:xfrm>
                      <a:off x="0" y="0"/>
                      <a:ext cx="5278120" cy="2399665"/>
                    </a:xfrm>
                    <a:prstGeom prst="rect">
                      <a:avLst/>
                    </a:prstGeom>
                  </pic:spPr>
                </pic:pic>
              </a:graphicData>
            </a:graphic>
          </wp:inline>
        </w:drawing>
      </w:r>
    </w:p>
    <w:p>
      <w:pPr>
        <w:ind w:firstLine="440"/>
      </w:pPr>
      <w:r>
        <w:rPr>
          <w:rFonts w:hint="eastAsia"/>
        </w:rPr>
        <w:t>4、“完善投标信息”</w:t>
      </w:r>
      <w:r>
        <w:t>页面</w:t>
      </w:r>
      <w:r>
        <w:rPr>
          <w:rFonts w:hint="eastAsia"/>
        </w:rPr>
        <w:t>，</w:t>
      </w:r>
      <w:r>
        <w:t>点击</w:t>
      </w:r>
      <w:r>
        <w:rPr>
          <w:rFonts w:hint="eastAsia"/>
        </w:rPr>
        <w:t>“预览报名单”</w:t>
      </w:r>
      <w:r>
        <w:t>按钮</w:t>
      </w:r>
      <w:r>
        <w:rPr>
          <w:rFonts w:hint="eastAsia"/>
        </w:rPr>
        <w:t>，</w:t>
      </w:r>
      <w:r>
        <w:t>弹出</w:t>
      </w:r>
      <w:r>
        <w:rPr>
          <w:rFonts w:hint="eastAsia"/>
        </w:rPr>
        <w:t>“预览名单”页面，如下图：</w:t>
      </w:r>
    </w:p>
    <w:p>
      <w:pPr>
        <w:ind w:firstLine="0" w:firstLineChars="0"/>
      </w:pPr>
      <w:r>
        <w:drawing>
          <wp:inline distT="0" distB="0" distL="0" distR="0">
            <wp:extent cx="5278120" cy="2551430"/>
            <wp:effectExtent l="0" t="0" r="17780" b="127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pic:cNvPicPr>
                  </pic:nvPicPr>
                  <pic:blipFill>
                    <a:blip r:embed="rId86" cstate="print"/>
                    <a:stretch>
                      <a:fillRect/>
                    </a:stretch>
                  </pic:blipFill>
                  <pic:spPr>
                    <a:xfrm>
                      <a:off x="0" y="0"/>
                      <a:ext cx="5278120" cy="2551430"/>
                    </a:xfrm>
                    <a:prstGeom prst="rect">
                      <a:avLst/>
                    </a:prstGeom>
                  </pic:spPr>
                </pic:pic>
              </a:graphicData>
            </a:graphic>
          </wp:inline>
        </w:drawing>
      </w:r>
    </w:p>
    <w:p>
      <w:pPr>
        <w:ind w:firstLine="440"/>
      </w:pPr>
      <w:r>
        <w:rPr>
          <w:rFonts w:hint="eastAsia"/>
        </w:rPr>
        <w:t>5、当投标单位缴纳保证金和支付招标文件费后，这两个图标就点亮。</w:t>
      </w:r>
    </w:p>
    <w:bookmarkEnd w:id="87"/>
    <w:p>
      <w:pPr>
        <w:pStyle w:val="5"/>
      </w:pPr>
      <w:bookmarkStart w:id="104" w:name="_Toc493148875"/>
      <w:bookmarkStart w:id="105" w:name="_Toc1435"/>
      <w:bookmarkStart w:id="106" w:name="_Toc24236"/>
      <w:r>
        <w:rPr>
          <w:rFonts w:hint="eastAsia"/>
        </w:rPr>
        <w:t>招标异常</w:t>
      </w:r>
      <w:bookmarkEnd w:id="104"/>
      <w:bookmarkEnd w:id="105"/>
      <w:bookmarkEnd w:id="106"/>
    </w:p>
    <w:p>
      <w:pPr>
        <w:ind w:firstLine="442"/>
      </w:pPr>
      <w:r>
        <w:rPr>
          <w:rFonts w:hint="eastAsia"/>
          <w:b/>
        </w:rPr>
        <w:t>基本功能：</w:t>
      </w:r>
      <w:r>
        <w:t xml:space="preserve"> </w:t>
      </w:r>
      <w:r>
        <w:rPr>
          <w:rFonts w:hint="eastAsia"/>
        </w:rPr>
        <w:t>针对招标异常，编制招标异常备案。</w:t>
      </w:r>
    </w:p>
    <w:p>
      <w:pPr>
        <w:ind w:firstLine="442"/>
        <w:rPr>
          <w:b/>
        </w:rPr>
      </w:pPr>
      <w:r>
        <w:rPr>
          <w:rFonts w:hint="eastAsia"/>
          <w:b/>
        </w:rPr>
        <w:t>操作步骤：</w:t>
      </w:r>
    </w:p>
    <w:p>
      <w:pPr>
        <w:numPr>
          <w:ilvl w:val="0"/>
          <w:numId w:val="16"/>
        </w:numPr>
        <w:ind w:firstLine="440"/>
        <w:rPr>
          <w:rFonts w:hint="eastAsia"/>
        </w:rPr>
      </w:pPr>
      <w:r>
        <w:rPr>
          <w:rFonts w:hint="eastAsia"/>
        </w:rPr>
        <w:t>点击“工程业务－招标异常”菜单，进入招标异常备案列表页面。如下图：</w:t>
      </w:r>
    </w:p>
    <w:p>
      <w:pPr>
        <w:pStyle w:val="2"/>
        <w:numPr>
          <w:ilvl w:val="0"/>
          <w:numId w:val="0"/>
        </w:numPr>
      </w:pPr>
      <w:r>
        <w:drawing>
          <wp:inline distT="0" distB="0" distL="114300" distR="114300">
            <wp:extent cx="5268595" cy="1676400"/>
            <wp:effectExtent l="0" t="0" r="8255" b="0"/>
            <wp:docPr id="9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pic:cNvPicPr>
                      <a:picLocks noChangeAspect="1"/>
                    </pic:cNvPicPr>
                  </pic:nvPicPr>
                  <pic:blipFill>
                    <a:blip r:embed="rId87"/>
                    <a:stretch>
                      <a:fillRect/>
                    </a:stretch>
                  </pic:blipFill>
                  <pic:spPr>
                    <a:xfrm>
                      <a:off x="0" y="0"/>
                      <a:ext cx="5268595" cy="1676400"/>
                    </a:xfrm>
                    <a:prstGeom prst="rect">
                      <a:avLst/>
                    </a:prstGeom>
                    <a:noFill/>
                    <a:ln>
                      <a:noFill/>
                    </a:ln>
                  </pic:spPr>
                </pic:pic>
              </a:graphicData>
            </a:graphic>
          </wp:inline>
        </w:drawing>
      </w:r>
    </w:p>
    <w:p>
      <w:pPr>
        <w:numPr>
          <w:ilvl w:val="0"/>
          <w:numId w:val="16"/>
        </w:numPr>
        <w:ind w:left="0" w:leftChars="0" w:firstLine="420" w:firstLineChars="200"/>
      </w:pPr>
      <w:r>
        <w:rPr>
          <w:rFonts w:hint="eastAsia"/>
        </w:rPr>
        <w:t>点击“新增</w:t>
      </w:r>
      <w:r>
        <w:rPr>
          <w:rFonts w:hint="eastAsia"/>
          <w:lang w:val="en-US" w:eastAsia="zh-CN"/>
        </w:rPr>
        <w:t>报告</w:t>
      </w:r>
      <w:r>
        <w:rPr>
          <w:rFonts w:hint="eastAsia"/>
        </w:rPr>
        <w:t>”按钮。进入“挑选标段（包）”页面，如下图：</w:t>
      </w:r>
      <w:r>
        <w:t xml:space="preserve"> </w:t>
      </w:r>
    </w:p>
    <w:p>
      <w:pPr>
        <w:pStyle w:val="2"/>
        <w:numPr>
          <w:ilvl w:val="0"/>
          <w:numId w:val="0"/>
        </w:numPr>
        <w:ind w:leftChars="200"/>
      </w:pPr>
      <w:r>
        <w:drawing>
          <wp:inline distT="0" distB="0" distL="114300" distR="114300">
            <wp:extent cx="5271770" cy="2425065"/>
            <wp:effectExtent l="0" t="0" r="5080" b="13335"/>
            <wp:docPr id="9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2"/>
                    <pic:cNvPicPr>
                      <a:picLocks noChangeAspect="1"/>
                    </pic:cNvPicPr>
                  </pic:nvPicPr>
                  <pic:blipFill>
                    <a:blip r:embed="rId88"/>
                    <a:stretch>
                      <a:fillRect/>
                    </a:stretch>
                  </pic:blipFill>
                  <pic:spPr>
                    <a:xfrm>
                      <a:off x="0" y="0"/>
                      <a:ext cx="5271770" cy="2425065"/>
                    </a:xfrm>
                    <a:prstGeom prst="rect">
                      <a:avLst/>
                    </a:prstGeom>
                    <a:noFill/>
                    <a:ln>
                      <a:noFill/>
                    </a:ln>
                  </pic:spPr>
                </pic:pic>
              </a:graphicData>
            </a:graphic>
          </wp:inline>
        </w:drawing>
      </w:r>
    </w:p>
    <w:p>
      <w:pPr>
        <w:ind w:firstLine="440"/>
      </w:pPr>
      <w:r>
        <w:rPr>
          <w:rFonts w:hint="eastAsia"/>
        </w:rPr>
        <w:t>3、选择一个标段（包），点击“确认选择”按钮，进入“新增标段异常”页面。如下图：</w:t>
      </w:r>
    </w:p>
    <w:p>
      <w:pPr>
        <w:ind w:firstLine="440"/>
        <w:rPr>
          <w:rFonts w:hint="eastAsia"/>
        </w:rPr>
      </w:pPr>
      <w:r>
        <w:drawing>
          <wp:inline distT="0" distB="0" distL="114300" distR="114300">
            <wp:extent cx="5270500" cy="2453005"/>
            <wp:effectExtent l="0" t="0" r="6350" b="4445"/>
            <wp:docPr id="9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3"/>
                    <pic:cNvPicPr>
                      <a:picLocks noChangeAspect="1"/>
                    </pic:cNvPicPr>
                  </pic:nvPicPr>
                  <pic:blipFill>
                    <a:blip r:embed="rId89"/>
                    <a:stretch>
                      <a:fillRect/>
                    </a:stretch>
                  </pic:blipFill>
                  <pic:spPr>
                    <a:xfrm>
                      <a:off x="0" y="0"/>
                      <a:ext cx="5270500" cy="2453005"/>
                    </a:xfrm>
                    <a:prstGeom prst="rect">
                      <a:avLst/>
                    </a:prstGeom>
                    <a:noFill/>
                    <a:ln>
                      <a:noFill/>
                    </a:ln>
                  </pic:spPr>
                </pic:pic>
              </a:graphicData>
            </a:graphic>
          </wp:inline>
        </w:drawing>
      </w:r>
    </w:p>
    <w:p>
      <w:pPr>
        <w:ind w:firstLine="440"/>
      </w:pPr>
      <w:r>
        <w:rPr>
          <w:rFonts w:hint="eastAsia"/>
        </w:rPr>
        <w:t>填写页面上的信息。</w:t>
      </w:r>
    </w:p>
    <w:p>
      <w:pPr>
        <w:ind w:firstLine="440"/>
        <w:rPr>
          <w:color w:val="FF0000"/>
        </w:rPr>
      </w:pPr>
      <w:r>
        <w:rPr>
          <w:rFonts w:hint="eastAsia"/>
          <w:color w:val="FF0000"/>
        </w:rPr>
        <w:t>注：</w:t>
      </w:r>
    </w:p>
    <w:p>
      <w:pPr>
        <w:ind w:firstLine="440"/>
        <w:rPr>
          <w:color w:val="FF0000"/>
        </w:rPr>
      </w:pPr>
      <w:r>
        <w:rPr>
          <w:rFonts w:hint="eastAsia"/>
          <w:color w:val="FF0000"/>
        </w:rPr>
        <w:t>① 重新招标：选择此选项后，会重新生成一个新的标段（包），新标段（包）需要重新发布招标公告，完成相应的流程。原来的标段（包）不能再继续完成流程。</w:t>
      </w:r>
    </w:p>
    <w:p>
      <w:pPr>
        <w:ind w:firstLine="440"/>
        <w:rPr>
          <w:color w:val="FF0000"/>
        </w:rPr>
      </w:pPr>
      <w:r>
        <w:rPr>
          <w:rFonts w:hint="eastAsia"/>
          <w:color w:val="FF0000"/>
        </w:rPr>
        <w:t>②终止招标：选择此选项后，不会产生新的标段（包），同时该标段（包）的流程终止，无法再继续进行下面的流程。</w:t>
      </w:r>
    </w:p>
    <w:p>
      <w:pPr>
        <w:ind w:firstLine="440"/>
        <w:rPr>
          <w:color w:val="FF0000"/>
        </w:rPr>
      </w:pPr>
      <w:r>
        <w:rPr>
          <w:rFonts w:hint="eastAsia"/>
          <w:color w:val="FF0000"/>
        </w:rPr>
        <w:t>③延后变更（变更招标方式）：选择此选项后，选择变更后的招标方式。会重新生成一个新的标段（包），新标段（包）按照变更后的招标方式，重新完成流程。原来的标段（包）不能再继续完成流程。</w:t>
      </w:r>
    </w:p>
    <w:p>
      <w:pPr>
        <w:ind w:firstLine="440"/>
        <w:rPr>
          <w:color w:val="FF0000"/>
        </w:rPr>
      </w:pPr>
      <w:r>
        <w:rPr>
          <w:rFonts w:hint="eastAsia"/>
          <w:color w:val="FF0000"/>
        </w:rPr>
        <w:t>④是否复制投标单位：选中“是”，则原标段（包）的投标单位复制到新标段（包）中，无需再次投标；不选中，原标段（包）的投标单位需要重新投标新标段（包）。</w:t>
      </w:r>
    </w:p>
    <w:p>
      <w:pPr>
        <w:ind w:firstLine="440"/>
        <w:rPr>
          <w:color w:val="FF0000"/>
        </w:rPr>
      </w:pPr>
      <w:r>
        <w:rPr>
          <w:rFonts w:hint="eastAsia"/>
          <w:color w:val="FF0000"/>
        </w:rPr>
        <w:t>⑤是否发布公告：选中“是”，则向网站发送招标异常公告；不选中，则不向网站发送招标异常公告。</w:t>
      </w:r>
    </w:p>
    <w:p>
      <w:pPr>
        <w:ind w:firstLine="440"/>
        <w:rPr>
          <w:color w:val="FF0000"/>
        </w:rPr>
      </w:pPr>
      <w:r>
        <w:rPr>
          <w:rFonts w:hint="eastAsia"/>
          <w:color w:val="FF0000"/>
        </w:rPr>
        <w:t>⑥已发布公告情况：显示的是该标段（包）已经发布的招标公告情况。</w:t>
      </w:r>
    </w:p>
    <w:p>
      <w:pPr>
        <w:ind w:firstLine="440"/>
      </w:pPr>
      <w:r>
        <w:rPr>
          <w:rFonts w:hint="eastAsia"/>
        </w:rPr>
        <w:t>4、点击“提交</w:t>
      </w:r>
      <w:r>
        <w:rPr>
          <w:rFonts w:hint="eastAsia"/>
          <w:lang w:val="en-US" w:eastAsia="zh-CN"/>
        </w:rPr>
        <w:t>备案</w:t>
      </w:r>
      <w:r>
        <w:rPr>
          <w:rFonts w:hint="eastAsia"/>
        </w:rPr>
        <w:t>”按钮。招标异常备案新增成功，且提交交易中心审核。状态显示为“待审核”。</w:t>
      </w:r>
    </w:p>
    <w:p>
      <w:pPr>
        <w:ind w:firstLine="440"/>
      </w:pPr>
      <w:r>
        <w:rPr>
          <w:rFonts w:hint="eastAsia"/>
        </w:rPr>
        <w:t>5、招标异常备案列表页面上，点击“编辑中”“审核不通过”状态下招标异常备案的“操作”按钮，可修改该招标异常备案信息。</w:t>
      </w:r>
      <w:r>
        <w:drawing>
          <wp:inline distT="0" distB="0" distL="0" distR="0">
            <wp:extent cx="4533265" cy="1362710"/>
            <wp:effectExtent l="0" t="0" r="635" b="8890"/>
            <wp:docPr id="337"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pic:cNvPicPr>
                      <a:picLocks noChangeAspect="1"/>
                    </pic:cNvPicPr>
                  </pic:nvPicPr>
                  <pic:blipFill>
                    <a:blip r:embed="rId90" cstate="print"/>
                    <a:srcRect l="14112"/>
                    <a:stretch>
                      <a:fillRect/>
                    </a:stretch>
                  </pic:blipFill>
                  <pic:spPr>
                    <a:xfrm>
                      <a:off x="0" y="0"/>
                      <a:ext cx="4533265" cy="1362903"/>
                    </a:xfrm>
                    <a:prstGeom prst="rect">
                      <a:avLst/>
                    </a:prstGeom>
                  </pic:spPr>
                </pic:pic>
              </a:graphicData>
            </a:graphic>
          </wp:inline>
        </w:drawing>
      </w:r>
    </w:p>
    <w:p>
      <w:pPr>
        <w:ind w:firstLine="440"/>
        <w:rPr>
          <w:color w:val="FF0000"/>
        </w:rPr>
      </w:pPr>
      <w:r>
        <w:rPr>
          <w:rFonts w:hint="eastAsia"/>
          <w:color w:val="FF0000"/>
        </w:rPr>
        <w:t>注：只有“编辑中”“审核不通过”状态下的招标异常备案才允许修改。</w:t>
      </w:r>
    </w:p>
    <w:p>
      <w:pPr>
        <w:ind w:firstLine="440"/>
      </w:pPr>
      <w:r>
        <w:rPr>
          <w:rFonts w:hint="eastAsia"/>
        </w:rPr>
        <w:t>6、招标异常备案列表页面上，选中要删除的招标异常备案，点击“删除标段异常”按钮，可删除该招标异常备案。</w:t>
      </w:r>
      <w:r>
        <w:drawing>
          <wp:inline distT="0" distB="0" distL="0" distR="0">
            <wp:extent cx="4507230" cy="1359535"/>
            <wp:effectExtent l="0" t="0" r="7620" b="12065"/>
            <wp:docPr id="338"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pic:cNvPicPr>
                      <a:picLocks noChangeAspect="1"/>
                    </pic:cNvPicPr>
                  </pic:nvPicPr>
                  <pic:blipFill>
                    <a:blip r:embed="rId91" cstate="print"/>
                    <a:srcRect l="14605"/>
                    <a:stretch>
                      <a:fillRect/>
                    </a:stretch>
                  </pic:blipFill>
                  <pic:spPr>
                    <a:xfrm>
                      <a:off x="0" y="0"/>
                      <a:ext cx="4507230" cy="1359849"/>
                    </a:xfrm>
                    <a:prstGeom prst="rect">
                      <a:avLst/>
                    </a:prstGeom>
                  </pic:spPr>
                </pic:pic>
              </a:graphicData>
            </a:graphic>
          </wp:inline>
        </w:drawing>
      </w:r>
    </w:p>
    <w:p>
      <w:pPr>
        <w:ind w:firstLine="440"/>
        <w:rPr>
          <w:color w:val="FF0000"/>
        </w:rPr>
      </w:pPr>
      <w:r>
        <w:rPr>
          <w:rFonts w:hint="eastAsia"/>
          <w:color w:val="FF0000"/>
        </w:rPr>
        <w:t>注：只有“编辑中”“审核不通过”状态下的招标异常备案才允许删除。</w:t>
      </w:r>
    </w:p>
    <w:p>
      <w:pPr>
        <w:pStyle w:val="5"/>
      </w:pPr>
      <w:bookmarkStart w:id="107" w:name="_Toc9889"/>
      <w:bookmarkStart w:id="108" w:name="_Toc493148877"/>
      <w:bookmarkStart w:id="109" w:name="_Toc30775"/>
      <w:r>
        <w:t>中标候选人公示</w:t>
      </w:r>
      <w:bookmarkEnd w:id="107"/>
      <w:bookmarkEnd w:id="108"/>
      <w:bookmarkEnd w:id="109"/>
    </w:p>
    <w:p>
      <w:pPr>
        <w:ind w:firstLine="442"/>
      </w:pPr>
      <w:r>
        <w:rPr>
          <w:rFonts w:hint="eastAsia"/>
          <w:b/>
        </w:rPr>
        <w:t>前提条件：</w:t>
      </w:r>
      <w:r>
        <w:rPr>
          <w:rFonts w:hint="eastAsia"/>
        </w:rPr>
        <w:t>报名时间截止、开标时间截止和招标文件备案审核通过。</w:t>
      </w:r>
    </w:p>
    <w:p>
      <w:pPr>
        <w:ind w:firstLine="442"/>
      </w:pPr>
      <w:r>
        <w:rPr>
          <w:rFonts w:hint="eastAsia"/>
          <w:b/>
        </w:rPr>
        <w:t>基本功能：</w:t>
      </w:r>
      <w:r>
        <w:rPr>
          <w:rFonts w:hint="eastAsia"/>
        </w:rPr>
        <w:t>填写中标候选人公示。</w:t>
      </w:r>
    </w:p>
    <w:p>
      <w:pPr>
        <w:ind w:firstLine="442"/>
        <w:rPr>
          <w:b/>
        </w:rPr>
      </w:pPr>
      <w:r>
        <w:rPr>
          <w:rFonts w:hint="eastAsia"/>
          <w:b/>
        </w:rPr>
        <w:t>操作步骤：</w:t>
      </w:r>
    </w:p>
    <w:p>
      <w:pPr>
        <w:numPr>
          <w:ilvl w:val="0"/>
          <w:numId w:val="17"/>
        </w:numPr>
        <w:ind w:firstLine="440"/>
        <w:rPr>
          <w:rFonts w:hint="eastAsia"/>
        </w:rPr>
      </w:pPr>
      <w:r>
        <w:rPr>
          <w:rFonts w:hint="eastAsia"/>
        </w:rPr>
        <w:t>点击“工程业务－中标候选人公示”菜单，进入中标候选人公示列表页面，如下图：</w:t>
      </w:r>
    </w:p>
    <w:p>
      <w:pPr>
        <w:pStyle w:val="2"/>
        <w:numPr>
          <w:ilvl w:val="0"/>
          <w:numId w:val="0"/>
        </w:numPr>
      </w:pPr>
      <w:r>
        <w:drawing>
          <wp:inline distT="0" distB="0" distL="114300" distR="114300">
            <wp:extent cx="5266690" cy="1629410"/>
            <wp:effectExtent l="0" t="0" r="10160" b="8890"/>
            <wp:docPr id="8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8"/>
                    <pic:cNvPicPr>
                      <a:picLocks noChangeAspect="1"/>
                    </pic:cNvPicPr>
                  </pic:nvPicPr>
                  <pic:blipFill>
                    <a:blip r:embed="rId92"/>
                    <a:stretch>
                      <a:fillRect/>
                    </a:stretch>
                  </pic:blipFill>
                  <pic:spPr>
                    <a:xfrm>
                      <a:off x="0" y="0"/>
                      <a:ext cx="5266690" cy="1629410"/>
                    </a:xfrm>
                    <a:prstGeom prst="rect">
                      <a:avLst/>
                    </a:prstGeom>
                    <a:noFill/>
                    <a:ln>
                      <a:noFill/>
                    </a:ln>
                  </pic:spPr>
                </pic:pic>
              </a:graphicData>
            </a:graphic>
          </wp:inline>
        </w:drawing>
      </w:r>
    </w:p>
    <w:p>
      <w:pPr>
        <w:ind w:firstLine="440"/>
      </w:pPr>
      <w:r>
        <w:rPr>
          <w:rFonts w:hint="eastAsia"/>
        </w:rPr>
        <w:t>2、点击“新增候选人公示”按钮，进入“挑选标段（包）”页面，如下图：</w:t>
      </w:r>
      <w:r>
        <w:drawing>
          <wp:inline distT="0" distB="0" distL="0" distR="0">
            <wp:extent cx="5278120" cy="2405380"/>
            <wp:effectExtent l="0" t="0" r="17780" b="13970"/>
            <wp:docPr id="1332" name="图片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图片 1332"/>
                    <pic:cNvPicPr>
                      <a:picLocks noChangeAspect="1"/>
                    </pic:cNvPicPr>
                  </pic:nvPicPr>
                  <pic:blipFill>
                    <a:blip r:embed="rId93" cstate="print"/>
                    <a:stretch>
                      <a:fillRect/>
                    </a:stretch>
                  </pic:blipFill>
                  <pic:spPr>
                    <a:xfrm>
                      <a:off x="0" y="0"/>
                      <a:ext cx="5278120" cy="2405380"/>
                    </a:xfrm>
                    <a:prstGeom prst="rect">
                      <a:avLst/>
                    </a:prstGeom>
                  </pic:spPr>
                </pic:pic>
              </a:graphicData>
            </a:graphic>
          </wp:inline>
        </w:drawing>
      </w:r>
    </w:p>
    <w:p>
      <w:pPr>
        <w:ind w:firstLine="440"/>
        <w:rPr>
          <w:color w:val="FF0000"/>
        </w:rPr>
      </w:pPr>
      <w:r>
        <w:rPr>
          <w:rFonts w:hint="eastAsia"/>
          <w:color w:val="FF0000"/>
        </w:rPr>
        <w:t>注：</w:t>
      </w:r>
    </w:p>
    <w:p>
      <w:pPr>
        <w:ind w:firstLine="440"/>
        <w:rPr>
          <w:color w:val="FF0000"/>
        </w:rPr>
      </w:pPr>
      <w:r>
        <w:rPr>
          <w:rFonts w:hint="eastAsia"/>
          <w:color w:val="FF0000"/>
        </w:rPr>
        <w:t>①</w:t>
      </w:r>
      <w:r>
        <w:rPr>
          <w:color w:val="FF0000"/>
        </w:rPr>
        <w:t>带</w:t>
      </w:r>
      <w:r>
        <w:rPr>
          <w:rFonts w:hint="eastAsia"/>
          <w:color w:val="FF0000"/>
        </w:rPr>
        <w:t>“（网）”标记的标段是网上招标类型的标段。</w:t>
      </w:r>
    </w:p>
    <w:p>
      <w:pPr>
        <w:ind w:firstLine="440"/>
        <w:rPr>
          <w:color w:val="FF0000"/>
        </w:rPr>
      </w:pPr>
      <w:r>
        <w:rPr>
          <w:rFonts w:hint="eastAsia"/>
          <w:color w:val="FF0000"/>
        </w:rPr>
        <w:t>②带“重发公告第1次”的标段是重新招标的标段。</w:t>
      </w:r>
    </w:p>
    <w:p>
      <w:pPr>
        <w:numPr>
          <w:ilvl w:val="0"/>
          <w:numId w:val="17"/>
        </w:numPr>
        <w:ind w:left="0" w:leftChars="0" w:firstLine="420" w:firstLineChars="200"/>
        <w:rPr>
          <w:rFonts w:hint="eastAsia"/>
        </w:rPr>
      </w:pPr>
      <w:r>
        <w:rPr>
          <w:rFonts w:hint="eastAsia"/>
        </w:rPr>
        <w:t>选择标段（包），点击“确定选择”按钮，进入“新增中标候选人公示”页面，如下图：</w:t>
      </w:r>
    </w:p>
    <w:p>
      <w:pPr>
        <w:pStyle w:val="2"/>
        <w:numPr>
          <w:ilvl w:val="0"/>
          <w:numId w:val="0"/>
        </w:numPr>
        <w:ind w:leftChars="200"/>
      </w:pPr>
      <w:r>
        <w:drawing>
          <wp:inline distT="0" distB="0" distL="114300" distR="114300">
            <wp:extent cx="5264785" cy="2378075"/>
            <wp:effectExtent l="0" t="0" r="12065" b="3175"/>
            <wp:docPr id="9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9"/>
                    <pic:cNvPicPr>
                      <a:picLocks noChangeAspect="1"/>
                    </pic:cNvPicPr>
                  </pic:nvPicPr>
                  <pic:blipFill>
                    <a:blip r:embed="rId94"/>
                    <a:stretch>
                      <a:fillRect/>
                    </a:stretch>
                  </pic:blipFill>
                  <pic:spPr>
                    <a:xfrm>
                      <a:off x="0" y="0"/>
                      <a:ext cx="5264785" cy="2378075"/>
                    </a:xfrm>
                    <a:prstGeom prst="rect">
                      <a:avLst/>
                    </a:prstGeom>
                    <a:noFill/>
                    <a:ln>
                      <a:noFill/>
                    </a:ln>
                  </pic:spPr>
                </pic:pic>
              </a:graphicData>
            </a:graphic>
          </wp:inline>
        </w:drawing>
      </w:r>
    </w:p>
    <w:p>
      <w:pPr>
        <w:ind w:firstLine="440"/>
        <w:rPr>
          <w:color w:val="FF0000"/>
        </w:rPr>
      </w:pPr>
      <w:r>
        <w:rPr>
          <w:rFonts w:hint="eastAsia"/>
          <w:color w:val="FF0000"/>
        </w:rPr>
        <w:t>注：</w:t>
      </w:r>
    </w:p>
    <w:p>
      <w:pPr>
        <w:ind w:firstLine="440"/>
        <w:rPr>
          <w:color w:val="FF0000"/>
        </w:rPr>
      </w:pPr>
      <w:r>
        <w:rPr>
          <w:rFonts w:hint="eastAsia"/>
          <w:color w:val="FF0000"/>
        </w:rPr>
        <w:t>①选择单位时，不能选择到“评标情况-评标结果”中废标的单位。</w:t>
      </w:r>
    </w:p>
    <w:p>
      <w:pPr>
        <w:ind w:firstLine="440"/>
        <w:rPr>
          <w:color w:val="FF0000"/>
        </w:rPr>
      </w:pPr>
      <w:r>
        <w:rPr>
          <w:rFonts w:hint="eastAsia"/>
          <w:color w:val="FF0000"/>
        </w:rPr>
        <w:t>②选择单位时，资格预审的标段，不能选择到资审不通过的单位，也不能选择到资审结果通知书中确认不参加的单位（确认参加和未做确认的单位可以被选择）。</w:t>
      </w:r>
    </w:p>
    <w:p>
      <w:pPr>
        <w:ind w:firstLine="440"/>
        <w:rPr>
          <w:color w:val="FF0000"/>
        </w:rPr>
      </w:pPr>
      <w:r>
        <w:rPr>
          <w:rFonts w:hint="eastAsia"/>
          <w:color w:val="FF0000"/>
        </w:rPr>
        <w:t>③选择单位时，邀请招标的标段，不显示邀请函确认不参加的单位，也不显示未做确认的单位。（只显示确认参加的单位）。</w:t>
      </w:r>
    </w:p>
    <w:p>
      <w:pPr>
        <w:ind w:firstLine="440"/>
      </w:pPr>
      <w:r>
        <w:rPr>
          <w:rFonts w:hint="eastAsia"/>
        </w:rPr>
        <w:t>4、填写完内容后点击“修改保存”按钮，中标候选人公示添加成功，状态为“编辑中”。</w:t>
      </w:r>
    </w:p>
    <w:p>
      <w:pPr>
        <w:ind w:firstLine="440"/>
      </w:pPr>
      <w:r>
        <w:rPr>
          <w:rFonts w:hint="eastAsia"/>
          <w:lang w:val="en-US" w:eastAsia="zh-CN"/>
        </w:rPr>
        <w:t>5</w:t>
      </w:r>
      <w:r>
        <w:rPr>
          <w:rFonts w:hint="eastAsia"/>
        </w:rPr>
        <w:t>、返回“查看中标候选人公示”页面，点击“提交信息”按钮，提交交易中心审核。</w:t>
      </w:r>
    </w:p>
    <w:p>
      <w:pPr>
        <w:bidi w:val="0"/>
        <w:rPr>
          <w:rFonts w:hint="eastAsia"/>
        </w:rPr>
      </w:pPr>
      <w:r>
        <w:rPr>
          <w:rFonts w:hint="eastAsia"/>
          <w:lang w:val="en-US" w:eastAsia="zh-CN"/>
        </w:rPr>
        <w:t>6</w:t>
      </w:r>
      <w:r>
        <w:rPr>
          <w:rFonts w:hint="eastAsia"/>
        </w:rPr>
        <w:t>、中标候选人公示列表页面上，点击“编辑中”“审核不通过”状态下的“操作”按钮，可修改该中标候选人公示信息，如下图：</w:t>
      </w:r>
    </w:p>
    <w:p>
      <w:pPr>
        <w:pStyle w:val="25"/>
        <w:bidi w:val="0"/>
      </w:pPr>
      <w:r>
        <w:drawing>
          <wp:inline distT="0" distB="0" distL="0" distR="0">
            <wp:extent cx="4481195" cy="1398270"/>
            <wp:effectExtent l="0" t="0" r="14605" b="11430"/>
            <wp:docPr id="340"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pic:cNvPicPr>
                      <a:picLocks noChangeAspect="1"/>
                    </pic:cNvPicPr>
                  </pic:nvPicPr>
                  <pic:blipFill>
                    <a:blip r:embed="rId95" cstate="print"/>
                    <a:srcRect l="15099"/>
                    <a:stretch>
                      <a:fillRect/>
                    </a:stretch>
                  </pic:blipFill>
                  <pic:spPr>
                    <a:xfrm>
                      <a:off x="0" y="0"/>
                      <a:ext cx="4481195" cy="1398335"/>
                    </a:xfrm>
                    <a:prstGeom prst="rect">
                      <a:avLst/>
                    </a:prstGeom>
                  </pic:spPr>
                </pic:pic>
              </a:graphicData>
            </a:graphic>
          </wp:inline>
        </w:drawing>
      </w:r>
    </w:p>
    <w:p>
      <w:pPr>
        <w:ind w:firstLine="440"/>
        <w:rPr>
          <w:color w:val="FF0000"/>
        </w:rPr>
      </w:pPr>
      <w:r>
        <w:rPr>
          <w:rFonts w:hint="eastAsia"/>
          <w:color w:val="FF0000"/>
        </w:rPr>
        <w:t>注：只有“编辑中”“审核不通过”状态下的中标候选人公示才允许修改。</w:t>
      </w:r>
    </w:p>
    <w:p>
      <w:pPr>
        <w:ind w:firstLine="440"/>
      </w:pPr>
      <w:r>
        <w:rPr>
          <w:rFonts w:hint="eastAsia"/>
          <w:lang w:val="en-US" w:eastAsia="zh-CN"/>
        </w:rPr>
        <w:t>7</w:t>
      </w:r>
      <w:r>
        <w:rPr>
          <w:rFonts w:hint="eastAsia"/>
        </w:rPr>
        <w:t>、中标候选人公示列表页面上，选中要删除的中标候选人公示，点击“删除候选人公示”按钮，可删除该中标候选人公示，如下图：</w:t>
      </w:r>
    </w:p>
    <w:p>
      <w:pPr>
        <w:pStyle w:val="25"/>
        <w:bidi w:val="0"/>
      </w:pPr>
      <w:r>
        <w:drawing>
          <wp:inline distT="0" distB="0" distL="0" distR="0">
            <wp:extent cx="4490085" cy="1330960"/>
            <wp:effectExtent l="0" t="0" r="5715" b="2540"/>
            <wp:docPr id="341"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pic:cNvPicPr>
                      <a:picLocks noChangeAspect="1"/>
                    </pic:cNvPicPr>
                  </pic:nvPicPr>
                  <pic:blipFill>
                    <a:blip r:embed="rId96" cstate="print"/>
                    <a:srcRect l="14930"/>
                    <a:stretch>
                      <a:fillRect/>
                    </a:stretch>
                  </pic:blipFill>
                  <pic:spPr>
                    <a:xfrm>
                      <a:off x="0" y="0"/>
                      <a:ext cx="4490085" cy="1331137"/>
                    </a:xfrm>
                    <a:prstGeom prst="rect">
                      <a:avLst/>
                    </a:prstGeom>
                  </pic:spPr>
                </pic:pic>
              </a:graphicData>
            </a:graphic>
          </wp:inline>
        </w:drawing>
      </w:r>
    </w:p>
    <w:p>
      <w:pPr>
        <w:ind w:firstLine="440"/>
        <w:rPr>
          <w:color w:val="FF0000"/>
        </w:rPr>
      </w:pPr>
      <w:r>
        <w:rPr>
          <w:rFonts w:hint="eastAsia"/>
          <w:color w:val="FF0000"/>
        </w:rPr>
        <w:t>注：只有“编辑中”“审核不通过”状态下的中标候选人公示才允许删除。</w:t>
      </w:r>
    </w:p>
    <w:p>
      <w:pPr>
        <w:pStyle w:val="5"/>
      </w:pPr>
      <w:bookmarkStart w:id="110" w:name="_Toc23933"/>
      <w:bookmarkStart w:id="111" w:name="_Toc493148878"/>
      <w:bookmarkStart w:id="112" w:name="_Toc18229"/>
      <w:r>
        <w:rPr>
          <w:rFonts w:hint="eastAsia"/>
        </w:rPr>
        <w:t>中标结果公告</w:t>
      </w:r>
      <w:bookmarkEnd w:id="110"/>
      <w:bookmarkEnd w:id="111"/>
      <w:bookmarkEnd w:id="112"/>
    </w:p>
    <w:p>
      <w:pPr>
        <w:ind w:firstLine="442"/>
      </w:pPr>
      <w:r>
        <w:rPr>
          <w:rFonts w:hint="eastAsia"/>
          <w:b/>
        </w:rPr>
        <w:t>前提条件：</w:t>
      </w:r>
      <w:r>
        <w:rPr>
          <w:rFonts w:hint="eastAsia"/>
        </w:rPr>
        <w:t>已发布中标候选人公示。</w:t>
      </w:r>
    </w:p>
    <w:p>
      <w:pPr>
        <w:ind w:firstLine="442"/>
      </w:pPr>
      <w:r>
        <w:rPr>
          <w:rFonts w:hint="eastAsia"/>
          <w:b/>
        </w:rPr>
        <w:t>基本功能：</w:t>
      </w:r>
      <w:r>
        <w:rPr>
          <w:rFonts w:hint="eastAsia"/>
        </w:rPr>
        <w:t>确定中标单位并网上公示。</w:t>
      </w:r>
    </w:p>
    <w:p>
      <w:pPr>
        <w:ind w:firstLine="442"/>
        <w:rPr>
          <w:b/>
        </w:rPr>
      </w:pPr>
      <w:r>
        <w:rPr>
          <w:rFonts w:hint="eastAsia"/>
          <w:b/>
        </w:rPr>
        <w:t>操作步骤：</w:t>
      </w:r>
    </w:p>
    <w:p>
      <w:pPr>
        <w:ind w:firstLine="440"/>
      </w:pPr>
      <w:r>
        <w:rPr>
          <w:rFonts w:hint="eastAsia"/>
        </w:rPr>
        <w:t>1、点击“工程业务－中标结果公告”菜单，进入中标结果公告列表页面，如下图：</w:t>
      </w:r>
    </w:p>
    <w:p>
      <w:pPr>
        <w:ind w:firstLine="0" w:firstLineChars="0"/>
      </w:pPr>
      <w:r>
        <w:drawing>
          <wp:inline distT="0" distB="0" distL="114300" distR="114300">
            <wp:extent cx="5266690" cy="1731010"/>
            <wp:effectExtent l="0" t="0" r="10160" b="2540"/>
            <wp:docPr id="9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4"/>
                    <pic:cNvPicPr>
                      <a:picLocks noChangeAspect="1"/>
                    </pic:cNvPicPr>
                  </pic:nvPicPr>
                  <pic:blipFill>
                    <a:blip r:embed="rId97"/>
                    <a:stretch>
                      <a:fillRect/>
                    </a:stretch>
                  </pic:blipFill>
                  <pic:spPr>
                    <a:xfrm>
                      <a:off x="0" y="0"/>
                      <a:ext cx="5266690" cy="1731010"/>
                    </a:xfrm>
                    <a:prstGeom prst="rect">
                      <a:avLst/>
                    </a:prstGeom>
                    <a:noFill/>
                    <a:ln>
                      <a:noFill/>
                    </a:ln>
                  </pic:spPr>
                </pic:pic>
              </a:graphicData>
            </a:graphic>
          </wp:inline>
        </w:drawing>
      </w:r>
    </w:p>
    <w:p>
      <w:pPr>
        <w:ind w:firstLine="440"/>
      </w:pPr>
      <w:r>
        <w:rPr>
          <w:rFonts w:hint="eastAsia"/>
        </w:rPr>
        <w:t>2、点击“新增中标结果”按钮，进入“挑选标段（包）”页面，如下图：</w:t>
      </w:r>
      <w:r>
        <w:drawing>
          <wp:inline distT="0" distB="0" distL="0" distR="0">
            <wp:extent cx="5278120" cy="2414905"/>
            <wp:effectExtent l="0" t="0" r="17780" b="4445"/>
            <wp:docPr id="1338" name="图片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 name="图片 1338"/>
                    <pic:cNvPicPr>
                      <a:picLocks noChangeAspect="1"/>
                    </pic:cNvPicPr>
                  </pic:nvPicPr>
                  <pic:blipFill>
                    <a:blip r:embed="rId98" cstate="print"/>
                    <a:stretch>
                      <a:fillRect/>
                    </a:stretch>
                  </pic:blipFill>
                  <pic:spPr>
                    <a:xfrm>
                      <a:off x="0" y="0"/>
                      <a:ext cx="5278120" cy="2414905"/>
                    </a:xfrm>
                    <a:prstGeom prst="rect">
                      <a:avLst/>
                    </a:prstGeom>
                  </pic:spPr>
                </pic:pic>
              </a:graphicData>
            </a:graphic>
          </wp:inline>
        </w:drawing>
      </w:r>
    </w:p>
    <w:p>
      <w:pPr>
        <w:ind w:firstLine="440"/>
      </w:pPr>
      <w:r>
        <w:t>3、</w:t>
      </w:r>
      <w:r>
        <w:rPr>
          <w:rFonts w:hint="eastAsia"/>
        </w:rPr>
        <w:t>选择标段（包），点击“确定选择”按钮，进入“新增中标结果公告”页面，如下图：</w:t>
      </w:r>
      <w:r>
        <w:drawing>
          <wp:inline distT="0" distB="0" distL="0" distR="0">
            <wp:extent cx="5278120" cy="2401570"/>
            <wp:effectExtent l="0" t="0" r="17780" b="17780"/>
            <wp:docPr id="1339" name="图片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 name="图片 1339"/>
                    <pic:cNvPicPr>
                      <a:picLocks noChangeAspect="1"/>
                    </pic:cNvPicPr>
                  </pic:nvPicPr>
                  <pic:blipFill>
                    <a:blip r:embed="rId99" cstate="print"/>
                    <a:stretch>
                      <a:fillRect/>
                    </a:stretch>
                  </pic:blipFill>
                  <pic:spPr>
                    <a:xfrm>
                      <a:off x="0" y="0"/>
                      <a:ext cx="5278120" cy="2401570"/>
                    </a:xfrm>
                    <a:prstGeom prst="rect">
                      <a:avLst/>
                    </a:prstGeom>
                  </pic:spPr>
                </pic:pic>
              </a:graphicData>
            </a:graphic>
          </wp:inline>
        </w:drawing>
      </w:r>
    </w:p>
    <w:p>
      <w:pPr>
        <w:ind w:firstLine="440"/>
      </w:pPr>
      <w:r>
        <w:rPr>
          <w:rFonts w:hint="eastAsia"/>
        </w:rPr>
        <w:t>4、点击中标结果信息中的“操作”按钮，进入“新增中标单位”页面，如下图：</w:t>
      </w:r>
      <w:r>
        <w:drawing>
          <wp:inline distT="0" distB="0" distL="0" distR="0">
            <wp:extent cx="5278120" cy="2413635"/>
            <wp:effectExtent l="0" t="0" r="17780" b="5715"/>
            <wp:docPr id="1340" name="图片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 name="图片 1340"/>
                    <pic:cNvPicPr>
                      <a:picLocks noChangeAspect="1"/>
                    </pic:cNvPicPr>
                  </pic:nvPicPr>
                  <pic:blipFill>
                    <a:blip r:embed="rId100" cstate="print"/>
                    <a:stretch>
                      <a:fillRect/>
                    </a:stretch>
                  </pic:blipFill>
                  <pic:spPr>
                    <a:xfrm>
                      <a:off x="0" y="0"/>
                      <a:ext cx="5278120" cy="2413635"/>
                    </a:xfrm>
                    <a:prstGeom prst="rect">
                      <a:avLst/>
                    </a:prstGeom>
                  </pic:spPr>
                </pic:pic>
              </a:graphicData>
            </a:graphic>
          </wp:inline>
        </w:drawing>
      </w:r>
    </w:p>
    <w:p>
      <w:pPr>
        <w:ind w:firstLine="440"/>
        <w:rPr>
          <w:color w:val="FF0000"/>
        </w:rPr>
      </w:pPr>
      <w:r>
        <w:rPr>
          <w:rFonts w:hint="eastAsia"/>
          <w:color w:val="FF0000"/>
        </w:rPr>
        <w:t>注：</w:t>
      </w:r>
    </w:p>
    <w:p>
      <w:pPr>
        <w:ind w:firstLine="440"/>
        <w:rPr>
          <w:color w:val="FF0000"/>
        </w:rPr>
      </w:pPr>
      <w:r>
        <w:rPr>
          <w:rFonts w:hint="eastAsia"/>
          <w:color w:val="FF0000"/>
        </w:rPr>
        <w:t>①如果勾选单中标人，则只能指定一个中标单位。</w:t>
      </w:r>
    </w:p>
    <w:p>
      <w:pPr>
        <w:ind w:firstLine="440"/>
        <w:rPr>
          <w:color w:val="FF0000"/>
        </w:rPr>
      </w:pPr>
      <w:r>
        <w:rPr>
          <w:rFonts w:hint="eastAsia"/>
          <w:color w:val="FF0000"/>
        </w:rPr>
        <w:t>②如果勾选多中标人，则可以指定多个中标单位。</w:t>
      </w:r>
    </w:p>
    <w:p>
      <w:pPr>
        <w:ind w:firstLine="440"/>
        <w:rPr>
          <w:color w:val="FF0000"/>
        </w:rPr>
      </w:pPr>
      <w:r>
        <w:rPr>
          <w:rFonts w:hint="eastAsia"/>
          <w:color w:val="FF0000"/>
        </w:rPr>
        <w:t>③点击“检索”按钮，从已报名且符合条件的单位中选择中标单位。</w:t>
      </w:r>
    </w:p>
    <w:p>
      <w:pPr>
        <w:ind w:firstLine="440"/>
        <w:rPr>
          <w:color w:val="FF0000"/>
        </w:rPr>
      </w:pPr>
      <w:r>
        <w:rPr>
          <w:rFonts w:hint="eastAsia"/>
          <w:color w:val="FF0000"/>
        </w:rPr>
        <w:t>④点击“企业库检索”按钮，从系统中注册的单位中选择中标单位。</w:t>
      </w:r>
    </w:p>
    <w:p>
      <w:pPr>
        <w:ind w:firstLine="440"/>
      </w:pPr>
      <w:r>
        <w:rPr>
          <w:rFonts w:hint="eastAsia"/>
        </w:rPr>
        <w:t>5、</w:t>
      </w:r>
      <w:r>
        <w:t>选择完中标单位和</w:t>
      </w:r>
      <w:r>
        <w:rPr>
          <w:rFonts w:hint="eastAsia"/>
        </w:rPr>
        <w:t>项目负责人</w:t>
      </w:r>
      <w:r>
        <w:t>后</w:t>
      </w:r>
      <w:r>
        <w:rPr>
          <w:rFonts w:hint="eastAsia"/>
        </w:rPr>
        <w:t>，</w:t>
      </w:r>
      <w:r>
        <w:t>点击</w:t>
      </w:r>
      <w:r>
        <w:rPr>
          <w:rFonts w:hint="eastAsia"/>
        </w:rPr>
        <w:t>“修改保存”</w:t>
      </w:r>
      <w:r>
        <w:t>按钮</w:t>
      </w:r>
      <w:r>
        <w:rPr>
          <w:rFonts w:hint="eastAsia"/>
        </w:rPr>
        <w:t>，</w:t>
      </w:r>
      <w:r>
        <w:t>返回</w:t>
      </w:r>
      <w:r>
        <w:rPr>
          <w:rFonts w:hint="eastAsia"/>
        </w:rPr>
        <w:t>“新增中标结果公告”</w:t>
      </w:r>
      <w:r>
        <w:t>页面</w:t>
      </w:r>
      <w:r>
        <w:rPr>
          <w:rFonts w:hint="eastAsia"/>
        </w:rPr>
        <w:t>，如下图：</w:t>
      </w:r>
      <w:r>
        <w:drawing>
          <wp:inline distT="0" distB="0" distL="0" distR="0">
            <wp:extent cx="5278120" cy="2377440"/>
            <wp:effectExtent l="0" t="0" r="17780" b="3810"/>
            <wp:docPr id="342"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pic:cNvPicPr>
                      <a:picLocks noChangeAspect="1"/>
                    </pic:cNvPicPr>
                  </pic:nvPicPr>
                  <pic:blipFill>
                    <a:blip r:embed="rId101" cstate="print"/>
                    <a:stretch>
                      <a:fillRect/>
                    </a:stretch>
                  </pic:blipFill>
                  <pic:spPr>
                    <a:xfrm>
                      <a:off x="0" y="0"/>
                      <a:ext cx="5278120" cy="2377598"/>
                    </a:xfrm>
                    <a:prstGeom prst="rect">
                      <a:avLst/>
                    </a:prstGeom>
                  </pic:spPr>
                </pic:pic>
              </a:graphicData>
            </a:graphic>
          </wp:inline>
        </w:drawing>
      </w:r>
    </w:p>
    <w:p>
      <w:pPr>
        <w:ind w:firstLine="420" w:firstLineChars="200"/>
      </w:pPr>
      <w:r>
        <w:rPr>
          <w:rFonts w:hint="eastAsia"/>
          <w:lang w:val="en-US" w:eastAsia="zh-CN"/>
        </w:rPr>
        <w:t>6</w:t>
      </w:r>
      <w:r>
        <w:rPr>
          <w:rFonts w:hint="eastAsia"/>
        </w:rPr>
        <w:t>、点击“提交</w:t>
      </w:r>
      <w:r>
        <w:rPr>
          <w:rFonts w:hint="eastAsia"/>
          <w:lang w:val="en-US" w:eastAsia="zh-CN"/>
        </w:rPr>
        <w:t>信息</w:t>
      </w:r>
      <w:r>
        <w:rPr>
          <w:rFonts w:hint="eastAsia"/>
        </w:rPr>
        <w:t>”按钮，提交交易中心审核。</w:t>
      </w:r>
    </w:p>
    <w:p>
      <w:pPr>
        <w:ind w:firstLine="440"/>
      </w:pPr>
      <w:r>
        <w:rPr>
          <w:rFonts w:hint="eastAsia"/>
          <w:lang w:val="en-US" w:eastAsia="zh-CN"/>
        </w:rPr>
        <w:t>7</w:t>
      </w:r>
      <w:r>
        <w:rPr>
          <w:rFonts w:hint="eastAsia"/>
        </w:rPr>
        <w:t>、中标结果公告列表页面上，点击“编辑中”“审核不通过”状态下的“操作”按钮，可修改该中标结果公告信息，如下图：</w:t>
      </w:r>
    </w:p>
    <w:p>
      <w:pPr>
        <w:ind w:firstLine="0" w:firstLineChars="0"/>
      </w:pPr>
      <w:r>
        <w:drawing>
          <wp:inline distT="0" distB="0" distL="0" distR="0">
            <wp:extent cx="4486275" cy="1885950"/>
            <wp:effectExtent l="0" t="0" r="9525"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noChangeArrowheads="1"/>
                    </pic:cNvPicPr>
                  </pic:nvPicPr>
                  <pic:blipFill>
                    <a:blip r:embed="rId102" cstate="print"/>
                    <a:srcRect l="14941" t="33363"/>
                    <a:stretch>
                      <a:fillRect/>
                    </a:stretch>
                  </pic:blipFill>
                  <pic:spPr>
                    <a:xfrm>
                      <a:off x="0" y="0"/>
                      <a:ext cx="4486275" cy="1885950"/>
                    </a:xfrm>
                    <a:prstGeom prst="rect">
                      <a:avLst/>
                    </a:prstGeom>
                    <a:noFill/>
                    <a:ln w="9525">
                      <a:noFill/>
                      <a:miter lim="800000"/>
                      <a:headEnd/>
                      <a:tailEnd/>
                    </a:ln>
                  </pic:spPr>
                </pic:pic>
              </a:graphicData>
            </a:graphic>
          </wp:inline>
        </w:drawing>
      </w:r>
    </w:p>
    <w:p>
      <w:pPr>
        <w:ind w:firstLine="440"/>
        <w:rPr>
          <w:color w:val="FF0000"/>
        </w:rPr>
      </w:pPr>
      <w:r>
        <w:rPr>
          <w:rFonts w:hint="eastAsia"/>
          <w:color w:val="FF0000"/>
        </w:rPr>
        <w:t>注：只有“编辑中”“审核不通过”状态下的中标候选人公示才允许修改。</w:t>
      </w:r>
    </w:p>
    <w:p>
      <w:pPr>
        <w:ind w:firstLine="440"/>
      </w:pPr>
      <w:r>
        <w:rPr>
          <w:rFonts w:hint="eastAsia"/>
        </w:rPr>
        <w:t>9、中标结果公告列表页面上，选中要删除的中标结果公告，点击“删除中标结果”按钮，可删除该中标结果公告，如下图：</w:t>
      </w:r>
    </w:p>
    <w:p>
      <w:pPr>
        <w:pStyle w:val="25"/>
        <w:bidi w:val="0"/>
      </w:pPr>
      <w:r>
        <w:drawing>
          <wp:inline distT="0" distB="0" distL="0" distR="0">
            <wp:extent cx="4469130" cy="1873885"/>
            <wp:effectExtent l="0" t="0" r="7620" b="12065"/>
            <wp:docPr id="165"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223"/>
                    <pic:cNvPicPr>
                      <a:picLocks noChangeAspect="1" noChangeArrowheads="1"/>
                    </pic:cNvPicPr>
                  </pic:nvPicPr>
                  <pic:blipFill>
                    <a:blip r:embed="rId103" cstate="print"/>
                    <a:srcRect l="15266" t="33908"/>
                    <a:stretch>
                      <a:fillRect/>
                    </a:stretch>
                  </pic:blipFill>
                  <pic:spPr>
                    <a:xfrm>
                      <a:off x="0" y="0"/>
                      <a:ext cx="4469130" cy="1873885"/>
                    </a:xfrm>
                    <a:prstGeom prst="rect">
                      <a:avLst/>
                    </a:prstGeom>
                    <a:noFill/>
                    <a:ln w="9525">
                      <a:noFill/>
                      <a:miter lim="800000"/>
                      <a:headEnd/>
                      <a:tailEnd/>
                    </a:ln>
                  </pic:spPr>
                </pic:pic>
              </a:graphicData>
            </a:graphic>
          </wp:inline>
        </w:drawing>
      </w:r>
    </w:p>
    <w:p>
      <w:pPr>
        <w:ind w:firstLine="440"/>
        <w:rPr>
          <w:color w:val="FF0000"/>
        </w:rPr>
      </w:pPr>
      <w:r>
        <w:rPr>
          <w:rFonts w:hint="eastAsia"/>
          <w:color w:val="FF0000"/>
        </w:rPr>
        <w:t>注：只有“编辑中”状态下的中标候选人公示才允许删除。</w:t>
      </w:r>
    </w:p>
    <w:p>
      <w:pPr>
        <w:pStyle w:val="5"/>
      </w:pPr>
      <w:bookmarkStart w:id="113" w:name="_Toc493148879"/>
      <w:bookmarkStart w:id="114" w:name="_Toc13340"/>
      <w:bookmarkStart w:id="115" w:name="_Toc15244"/>
      <w:r>
        <w:rPr>
          <w:rFonts w:hint="eastAsia"/>
        </w:rPr>
        <w:t>中标通知书</w:t>
      </w:r>
      <w:bookmarkEnd w:id="113"/>
      <w:bookmarkEnd w:id="114"/>
      <w:bookmarkEnd w:id="115"/>
    </w:p>
    <w:p>
      <w:pPr>
        <w:ind w:firstLine="442"/>
      </w:pPr>
      <w:r>
        <w:rPr>
          <w:rFonts w:hint="eastAsia"/>
          <w:b/>
        </w:rPr>
        <w:t>前提条件：</w:t>
      </w:r>
      <w:r>
        <w:rPr>
          <w:rFonts w:hint="eastAsia"/>
        </w:rPr>
        <w:t>已进行中标结果备案。</w:t>
      </w:r>
    </w:p>
    <w:p>
      <w:pPr>
        <w:ind w:firstLine="442"/>
      </w:pPr>
      <w:r>
        <w:rPr>
          <w:rFonts w:hint="eastAsia"/>
          <w:b/>
        </w:rPr>
        <w:t>基本功能：</w:t>
      </w:r>
      <w:r>
        <w:rPr>
          <w:rFonts w:hint="eastAsia"/>
        </w:rPr>
        <w:t>向中标人发出的通知其中标的书面凭证和向未中标人发出招标结果通知书。</w:t>
      </w:r>
    </w:p>
    <w:p>
      <w:pPr>
        <w:ind w:firstLine="442"/>
        <w:rPr>
          <w:b/>
        </w:rPr>
      </w:pPr>
      <w:r>
        <w:rPr>
          <w:rFonts w:hint="eastAsia"/>
          <w:b/>
        </w:rPr>
        <w:t>操作步骤：</w:t>
      </w:r>
    </w:p>
    <w:p>
      <w:pPr>
        <w:numPr>
          <w:ilvl w:val="0"/>
          <w:numId w:val="18"/>
        </w:numPr>
        <w:ind w:firstLine="440"/>
        <w:rPr>
          <w:rFonts w:hint="eastAsia"/>
        </w:rPr>
      </w:pPr>
      <w:r>
        <w:rPr>
          <w:rFonts w:hint="eastAsia"/>
        </w:rPr>
        <w:t>点击“工程业务－中标通知书”菜单，进入中标通知书列表页面，如下图：</w:t>
      </w:r>
    </w:p>
    <w:p>
      <w:pPr>
        <w:pStyle w:val="2"/>
        <w:numPr>
          <w:ilvl w:val="0"/>
          <w:numId w:val="0"/>
        </w:numPr>
      </w:pPr>
      <w:r>
        <w:drawing>
          <wp:inline distT="0" distB="0" distL="114300" distR="114300">
            <wp:extent cx="5261610" cy="1807845"/>
            <wp:effectExtent l="0" t="0" r="15240" b="1905"/>
            <wp:docPr id="9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0"/>
                    <pic:cNvPicPr>
                      <a:picLocks noChangeAspect="1"/>
                    </pic:cNvPicPr>
                  </pic:nvPicPr>
                  <pic:blipFill>
                    <a:blip r:embed="rId104"/>
                    <a:stretch>
                      <a:fillRect/>
                    </a:stretch>
                  </pic:blipFill>
                  <pic:spPr>
                    <a:xfrm>
                      <a:off x="0" y="0"/>
                      <a:ext cx="5261610" cy="1807845"/>
                    </a:xfrm>
                    <a:prstGeom prst="rect">
                      <a:avLst/>
                    </a:prstGeom>
                    <a:noFill/>
                    <a:ln>
                      <a:noFill/>
                    </a:ln>
                  </pic:spPr>
                </pic:pic>
              </a:graphicData>
            </a:graphic>
          </wp:inline>
        </w:drawing>
      </w:r>
    </w:p>
    <w:p>
      <w:pPr>
        <w:ind w:firstLine="440"/>
      </w:pPr>
      <w:r>
        <w:rPr>
          <w:rFonts w:hint="eastAsia"/>
        </w:rPr>
        <w:t>2、点击“新增中标通知书”按钮，进入“挑选标段（包）”页面，如下图：</w:t>
      </w:r>
    </w:p>
    <w:p>
      <w:pPr>
        <w:ind w:firstLine="0" w:firstLineChars="0"/>
      </w:pPr>
      <w:r>
        <w:drawing>
          <wp:inline distT="0" distB="0" distL="0" distR="0">
            <wp:extent cx="5278120" cy="2421890"/>
            <wp:effectExtent l="0" t="0" r="17780" b="16510"/>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pic:cNvPicPr>
                      <a:picLocks noChangeAspect="1"/>
                    </pic:cNvPicPr>
                  </pic:nvPicPr>
                  <pic:blipFill>
                    <a:blip r:embed="rId105" cstate="print"/>
                    <a:stretch>
                      <a:fillRect/>
                    </a:stretch>
                  </pic:blipFill>
                  <pic:spPr>
                    <a:xfrm>
                      <a:off x="0" y="0"/>
                      <a:ext cx="5278120" cy="2422193"/>
                    </a:xfrm>
                    <a:prstGeom prst="rect">
                      <a:avLst/>
                    </a:prstGeom>
                  </pic:spPr>
                </pic:pic>
              </a:graphicData>
            </a:graphic>
          </wp:inline>
        </w:drawing>
      </w:r>
    </w:p>
    <w:p>
      <w:pPr>
        <w:ind w:firstLine="440"/>
      </w:pPr>
      <w:r>
        <w:rPr>
          <w:rFonts w:hint="eastAsia"/>
        </w:rPr>
        <w:t>3、选择标段（包），点击“确定选择”按钮，进入“中标通知书”页面，如下图：</w:t>
      </w:r>
    </w:p>
    <w:p>
      <w:pPr>
        <w:ind w:firstLine="0" w:firstLineChars="0"/>
      </w:pPr>
      <w:r>
        <w:drawing>
          <wp:inline distT="0" distB="0" distL="0" distR="0">
            <wp:extent cx="5278120" cy="2411095"/>
            <wp:effectExtent l="0" t="0" r="17780" b="8255"/>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pic:cNvPicPr>
                      <a:picLocks noChangeAspect="1"/>
                    </pic:cNvPicPr>
                  </pic:nvPicPr>
                  <pic:blipFill>
                    <a:blip r:embed="rId106" cstate="print"/>
                    <a:stretch>
                      <a:fillRect/>
                    </a:stretch>
                  </pic:blipFill>
                  <pic:spPr>
                    <a:xfrm>
                      <a:off x="0" y="0"/>
                      <a:ext cx="5278120" cy="2411197"/>
                    </a:xfrm>
                    <a:prstGeom prst="rect">
                      <a:avLst/>
                    </a:prstGeom>
                  </pic:spPr>
                </pic:pic>
              </a:graphicData>
            </a:graphic>
          </wp:inline>
        </w:drawing>
      </w:r>
    </w:p>
    <w:p>
      <w:pPr>
        <w:ind w:firstLine="440"/>
      </w:pPr>
      <w:r>
        <w:rPr>
          <w:rFonts w:hint="eastAsia"/>
        </w:rPr>
        <w:t>4、点击“通过原因”或“不通过原因”按钮，可输入文本内容，如下图：</w:t>
      </w:r>
    </w:p>
    <w:p>
      <w:pPr>
        <w:ind w:firstLine="0" w:firstLineChars="0"/>
      </w:pPr>
      <w:r>
        <w:drawing>
          <wp:inline distT="0" distB="0" distL="0" distR="0">
            <wp:extent cx="5278120" cy="2406650"/>
            <wp:effectExtent l="0" t="0" r="17780" b="12700"/>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pic:cNvPicPr>
                      <a:picLocks noChangeAspect="1"/>
                    </pic:cNvPicPr>
                  </pic:nvPicPr>
                  <pic:blipFill>
                    <a:blip r:embed="rId107" cstate="print"/>
                    <a:stretch>
                      <a:fillRect/>
                    </a:stretch>
                  </pic:blipFill>
                  <pic:spPr>
                    <a:xfrm>
                      <a:off x="0" y="0"/>
                      <a:ext cx="5278120" cy="2406920"/>
                    </a:xfrm>
                    <a:prstGeom prst="rect">
                      <a:avLst/>
                    </a:prstGeom>
                  </pic:spPr>
                </pic:pic>
              </a:graphicData>
            </a:graphic>
          </wp:inline>
        </w:drawing>
      </w:r>
    </w:p>
    <w:p>
      <w:pPr>
        <w:ind w:firstLine="440"/>
        <w:rPr>
          <w:color w:val="FF0000"/>
        </w:rPr>
      </w:pPr>
      <w:r>
        <w:rPr>
          <w:rFonts w:hint="eastAsia"/>
        </w:rPr>
        <w:t>5、点击中标通知书的“生成通知书”按钮，弹出“生成中标通知书”页面，</w:t>
      </w:r>
    </w:p>
    <w:p>
      <w:pPr>
        <w:ind w:firstLine="440"/>
      </w:pPr>
      <w:r>
        <w:rPr>
          <w:rFonts w:hint="eastAsia"/>
          <w:lang w:val="en-US" w:eastAsia="zh-CN"/>
        </w:rPr>
        <w:t>6</w:t>
      </w:r>
      <w:r>
        <w:rPr>
          <w:rFonts w:hint="eastAsia"/>
        </w:rPr>
        <w:t>、点击“下一步”按钮，进入“中标通知书”页面，如下图：</w:t>
      </w:r>
    </w:p>
    <w:p>
      <w:pPr>
        <w:ind w:firstLine="0" w:firstLineChars="0"/>
      </w:pPr>
      <w:r>
        <w:drawing>
          <wp:inline distT="0" distB="0" distL="0" distR="0">
            <wp:extent cx="5278120" cy="2442210"/>
            <wp:effectExtent l="0" t="0" r="17780" b="15240"/>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pic:cNvPicPr>
                      <a:picLocks noChangeAspect="1"/>
                    </pic:cNvPicPr>
                  </pic:nvPicPr>
                  <pic:blipFill>
                    <a:blip r:embed="rId108" cstate="print"/>
                    <a:stretch>
                      <a:fillRect/>
                    </a:stretch>
                  </pic:blipFill>
                  <pic:spPr>
                    <a:xfrm>
                      <a:off x="0" y="0"/>
                      <a:ext cx="5278120" cy="2442352"/>
                    </a:xfrm>
                    <a:prstGeom prst="rect">
                      <a:avLst/>
                    </a:prstGeom>
                  </pic:spPr>
                </pic:pic>
              </a:graphicData>
            </a:graphic>
          </wp:inline>
        </w:drawing>
      </w:r>
    </w:p>
    <w:p>
      <w:pPr>
        <w:ind w:firstLine="440"/>
        <w:rPr>
          <w:color w:val="FF0000"/>
        </w:rPr>
      </w:pPr>
      <w:r>
        <w:rPr>
          <w:rFonts w:hint="eastAsia"/>
          <w:color w:val="FF0000"/>
        </w:rPr>
        <w:t>注：</w:t>
      </w:r>
    </w:p>
    <w:p>
      <w:pPr>
        <w:ind w:firstLine="440"/>
        <w:rPr>
          <w:color w:val="FF0000"/>
        </w:rPr>
      </w:pPr>
      <w:r>
        <w:rPr>
          <w:rFonts w:hint="eastAsia"/>
          <w:color w:val="FF0000"/>
        </w:rPr>
        <w:t>①中标通知书：是发送至中标单位，并可打印。</w:t>
      </w:r>
    </w:p>
    <w:p>
      <w:pPr>
        <w:ind w:firstLine="440"/>
        <w:rPr>
          <w:color w:val="FF0000"/>
        </w:rPr>
      </w:pPr>
      <w:r>
        <w:rPr>
          <w:rFonts w:hint="eastAsia"/>
          <w:color w:val="FF0000"/>
        </w:rPr>
        <w:t>②招标结果通知书：是发送至未中标单位，告知该标段的招标结果，并可打印。</w:t>
      </w:r>
    </w:p>
    <w:p>
      <w:pPr>
        <w:ind w:firstLine="440"/>
      </w:pPr>
      <w:r>
        <w:rPr>
          <w:rFonts w:hint="eastAsia"/>
        </w:rPr>
        <w:t>点击“招标人确认”按钮，提交至招标人确认。</w:t>
      </w:r>
    </w:p>
    <w:p>
      <w:pPr>
        <w:keepNext w:val="0"/>
        <w:keepLines w:val="0"/>
        <w:pageBreakBefore w:val="0"/>
        <w:widowControl w:val="0"/>
        <w:numPr>
          <w:ilvl w:val="0"/>
          <w:numId w:val="14"/>
        </w:numPr>
        <w:kinsoku/>
        <w:wordWrap/>
        <w:overflowPunct/>
        <w:topLinePunct w:val="0"/>
        <w:autoSpaceDE/>
        <w:autoSpaceDN/>
        <w:bidi w:val="0"/>
        <w:adjustRightInd/>
        <w:snapToGrid/>
        <w:ind w:left="0"/>
        <w:textAlignment w:val="auto"/>
        <w:rPr>
          <w:rFonts w:hint="eastAsia"/>
        </w:rPr>
      </w:pPr>
      <w:r>
        <w:rPr>
          <w:rFonts w:hint="eastAsia"/>
        </w:rPr>
        <w:t>中标通知书列表页面上，点击“编辑中”“审核不通过”状态下的“操作”按钮，可修改该中标通知书信息，如下图：</w:t>
      </w:r>
    </w:p>
    <w:p>
      <w:pPr>
        <w:pStyle w:val="25"/>
        <w:numPr>
          <w:numId w:val="0"/>
        </w:numPr>
        <w:bidi w:val="0"/>
        <w:ind w:left="505" w:leftChars="0" w:right="0" w:rightChars="0"/>
      </w:pPr>
      <w:r>
        <w:rPr>
          <w:rFonts w:hint="eastAsia"/>
        </w:rPr>
        <w:drawing>
          <wp:inline distT="0" distB="0" distL="0" distR="0">
            <wp:extent cx="4460875" cy="1882775"/>
            <wp:effectExtent l="0" t="0" r="15875" b="3175"/>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noChangeArrowheads="1"/>
                    </pic:cNvPicPr>
                  </pic:nvPicPr>
                  <pic:blipFill>
                    <a:blip r:embed="rId109" cstate="print"/>
                    <a:srcRect l="15423" t="33595"/>
                    <a:stretch>
                      <a:fillRect/>
                    </a:stretch>
                  </pic:blipFill>
                  <pic:spPr>
                    <a:xfrm>
                      <a:off x="0" y="0"/>
                      <a:ext cx="4460875" cy="1882775"/>
                    </a:xfrm>
                    <a:prstGeom prst="rect">
                      <a:avLst/>
                    </a:prstGeom>
                    <a:noFill/>
                    <a:ln w="9525">
                      <a:noFill/>
                      <a:miter lim="800000"/>
                      <a:headEnd/>
                      <a:tailEnd/>
                    </a:ln>
                  </pic:spPr>
                </pic:pic>
              </a:graphicData>
            </a:graphic>
          </wp:inline>
        </w:drawing>
      </w:r>
    </w:p>
    <w:p>
      <w:pPr>
        <w:ind w:firstLine="440"/>
        <w:rPr>
          <w:color w:val="FF0000"/>
        </w:rPr>
      </w:pPr>
      <w:r>
        <w:rPr>
          <w:rFonts w:hint="eastAsia"/>
          <w:color w:val="FF0000"/>
        </w:rPr>
        <w:t>注：只有“编辑中”“审核不通过”状态下的中标通知书才允许修改。</w:t>
      </w:r>
    </w:p>
    <w:p>
      <w:pPr>
        <w:ind w:firstLine="440"/>
      </w:pPr>
      <w:r>
        <w:rPr>
          <w:rFonts w:hint="eastAsia"/>
          <w:lang w:val="en-US" w:eastAsia="zh-CN"/>
        </w:rPr>
        <w:t>8</w:t>
      </w:r>
      <w:r>
        <w:rPr>
          <w:rFonts w:hint="eastAsia"/>
        </w:rPr>
        <w:t>、中标通知书列表页面上，选中要删除的中标通知书，点击“删除中标通知书”按钮，可删除该中标通知书，如下图：</w:t>
      </w:r>
    </w:p>
    <w:p>
      <w:pPr>
        <w:pStyle w:val="25"/>
        <w:bidi w:val="0"/>
      </w:pPr>
      <w:r>
        <w:drawing>
          <wp:inline distT="0" distB="0" distL="0" distR="0">
            <wp:extent cx="4469130" cy="1640205"/>
            <wp:effectExtent l="0" t="0" r="7620" b="17145"/>
            <wp:docPr id="183"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229"/>
                    <pic:cNvPicPr>
                      <a:picLocks noChangeAspect="1" noChangeArrowheads="1"/>
                    </pic:cNvPicPr>
                  </pic:nvPicPr>
                  <pic:blipFill>
                    <a:blip r:embed="rId109" cstate="print"/>
                    <a:srcRect l="15266" t="32072" b="10078"/>
                    <a:stretch>
                      <a:fillRect/>
                    </a:stretch>
                  </pic:blipFill>
                  <pic:spPr>
                    <a:xfrm>
                      <a:off x="0" y="0"/>
                      <a:ext cx="4469130" cy="1640205"/>
                    </a:xfrm>
                    <a:prstGeom prst="rect">
                      <a:avLst/>
                    </a:prstGeom>
                    <a:noFill/>
                    <a:ln w="9525">
                      <a:noFill/>
                      <a:miter lim="800000"/>
                      <a:headEnd/>
                      <a:tailEnd/>
                    </a:ln>
                  </pic:spPr>
                </pic:pic>
              </a:graphicData>
            </a:graphic>
          </wp:inline>
        </w:drawing>
      </w:r>
    </w:p>
    <w:p>
      <w:pPr>
        <w:ind w:firstLine="440"/>
        <w:rPr>
          <w:rFonts w:hint="eastAsia"/>
          <w:color w:val="FF0000"/>
        </w:rPr>
      </w:pPr>
      <w:r>
        <w:rPr>
          <w:rFonts w:hint="eastAsia"/>
          <w:color w:val="FF0000"/>
        </w:rPr>
        <w:t>注：只有“编辑中”状态下的中标通知书才允许删除。</w:t>
      </w:r>
      <w:bookmarkEnd w:id="69"/>
    </w:p>
    <w:p>
      <w:pPr>
        <w:pStyle w:val="5"/>
        <w:bidi w:val="0"/>
      </w:pPr>
      <w:bookmarkStart w:id="116" w:name="_Toc24066"/>
      <w:r>
        <w:rPr>
          <w:rFonts w:hint="eastAsia"/>
          <w:lang w:val="en-US" w:eastAsia="zh-CN"/>
        </w:rPr>
        <w:t>保证金查询</w:t>
      </w:r>
      <w:bookmarkEnd w:id="116"/>
    </w:p>
    <w:p>
      <w:pPr>
        <w:numPr>
          <w:ilvl w:val="0"/>
          <w:numId w:val="19"/>
        </w:numPr>
        <w:ind w:firstLine="440"/>
        <w:rPr>
          <w:rFonts w:hint="eastAsia"/>
        </w:rPr>
      </w:pPr>
      <w:r>
        <w:rPr>
          <w:rFonts w:hint="eastAsia"/>
        </w:rPr>
        <w:t>点击“工程业务－</w:t>
      </w:r>
      <w:r>
        <w:rPr>
          <w:rFonts w:hint="eastAsia"/>
          <w:lang w:val="en-US" w:eastAsia="zh-CN"/>
        </w:rPr>
        <w:t>保证金查询</w:t>
      </w:r>
      <w:r>
        <w:rPr>
          <w:rFonts w:hint="eastAsia"/>
        </w:rPr>
        <w:t>”菜单，进入</w:t>
      </w:r>
      <w:r>
        <w:rPr>
          <w:rFonts w:hint="eastAsia"/>
          <w:lang w:val="en-US" w:eastAsia="zh-CN"/>
        </w:rPr>
        <w:t>保证金查询</w:t>
      </w:r>
      <w:r>
        <w:rPr>
          <w:rFonts w:hint="eastAsia"/>
        </w:rPr>
        <w:t>列表页面，如下图：</w:t>
      </w:r>
    </w:p>
    <w:p>
      <w:pPr>
        <w:pStyle w:val="25"/>
        <w:bidi w:val="0"/>
      </w:pPr>
      <w:r>
        <w:drawing>
          <wp:inline distT="0" distB="0" distL="114300" distR="114300">
            <wp:extent cx="5271770" cy="1640840"/>
            <wp:effectExtent l="0" t="0" r="5080" b="16510"/>
            <wp:docPr id="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pic:cNvPicPr>
                      <a:picLocks noChangeAspect="1"/>
                    </pic:cNvPicPr>
                  </pic:nvPicPr>
                  <pic:blipFill>
                    <a:blip r:embed="rId110"/>
                    <a:stretch>
                      <a:fillRect/>
                    </a:stretch>
                  </pic:blipFill>
                  <pic:spPr>
                    <a:xfrm>
                      <a:off x="0" y="0"/>
                      <a:ext cx="5271770" cy="1640840"/>
                    </a:xfrm>
                    <a:prstGeom prst="rect">
                      <a:avLst/>
                    </a:prstGeom>
                    <a:noFill/>
                    <a:ln>
                      <a:noFill/>
                    </a:ln>
                  </pic:spPr>
                </pic:pic>
              </a:graphicData>
            </a:graphic>
          </wp:inline>
        </w:drawing>
      </w:r>
    </w:p>
    <w:p>
      <w:pPr>
        <w:bidi w:val="0"/>
        <w:rPr>
          <w:rFonts w:hint="default"/>
          <w:lang w:val="en-US" w:eastAsia="zh-CN"/>
        </w:rPr>
      </w:pPr>
      <w:r>
        <w:rPr>
          <w:rFonts w:hint="eastAsia"/>
          <w:lang w:val="en-US" w:eastAsia="zh-CN"/>
        </w:rPr>
        <w:t>2、保证金查询</w:t>
      </w:r>
      <w:r>
        <w:rPr>
          <w:rFonts w:hint="eastAsia"/>
        </w:rPr>
        <w:t>列表页面</w:t>
      </w:r>
      <w:r>
        <w:rPr>
          <w:rFonts w:hint="eastAsia"/>
          <w:lang w:eastAsia="zh-CN"/>
        </w:rPr>
        <w:t>，</w:t>
      </w:r>
      <w:r>
        <w:rPr>
          <w:rFonts w:hint="eastAsia"/>
          <w:lang w:val="en-US" w:eastAsia="zh-CN"/>
        </w:rPr>
        <w:t>点击【数目】，进行保证金查询操作，如下图：</w:t>
      </w:r>
    </w:p>
    <w:p>
      <w:pPr>
        <w:pStyle w:val="25"/>
        <w:bidi w:val="0"/>
      </w:pPr>
      <w:r>
        <w:drawing>
          <wp:inline distT="0" distB="0" distL="114300" distR="114300">
            <wp:extent cx="5261610" cy="1626870"/>
            <wp:effectExtent l="0" t="0" r="15240" b="11430"/>
            <wp:docPr id="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
                    <pic:cNvPicPr>
                      <a:picLocks noChangeAspect="1"/>
                    </pic:cNvPicPr>
                  </pic:nvPicPr>
                  <pic:blipFill>
                    <a:blip r:embed="rId111"/>
                    <a:stretch>
                      <a:fillRect/>
                    </a:stretch>
                  </pic:blipFill>
                  <pic:spPr>
                    <a:xfrm>
                      <a:off x="0" y="0"/>
                      <a:ext cx="5261610" cy="1626870"/>
                    </a:xfrm>
                    <a:prstGeom prst="rect">
                      <a:avLst/>
                    </a:prstGeom>
                    <a:noFill/>
                    <a:ln>
                      <a:noFill/>
                    </a:ln>
                  </pic:spPr>
                </pic:pic>
              </a:graphicData>
            </a:graphic>
          </wp:inline>
        </w:drawing>
      </w:r>
    </w:p>
    <w:p>
      <w:pPr>
        <w:pStyle w:val="25"/>
        <w:bidi w:val="0"/>
      </w:pPr>
      <w:r>
        <w:drawing>
          <wp:inline distT="0" distB="0" distL="114300" distR="114300">
            <wp:extent cx="5273040" cy="1287780"/>
            <wp:effectExtent l="0" t="0" r="3810" b="7620"/>
            <wp:docPr id="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
                    <pic:cNvPicPr>
                      <a:picLocks noChangeAspect="1"/>
                    </pic:cNvPicPr>
                  </pic:nvPicPr>
                  <pic:blipFill>
                    <a:blip r:embed="rId112"/>
                    <a:stretch>
                      <a:fillRect/>
                    </a:stretch>
                  </pic:blipFill>
                  <pic:spPr>
                    <a:xfrm>
                      <a:off x="0" y="0"/>
                      <a:ext cx="5273040" cy="1287780"/>
                    </a:xfrm>
                    <a:prstGeom prst="rect">
                      <a:avLst/>
                    </a:prstGeom>
                    <a:noFill/>
                    <a:ln>
                      <a:noFill/>
                    </a:ln>
                  </pic:spPr>
                </pic:pic>
              </a:graphicData>
            </a:graphic>
          </wp:inline>
        </w:drawing>
      </w:r>
    </w:p>
    <w:p>
      <w:pPr>
        <w:bidi w:val="0"/>
        <w:rPr>
          <w:rFonts w:hint="default"/>
          <w:lang w:val="en-US" w:eastAsia="zh-CN"/>
        </w:rPr>
      </w:pPr>
      <w:r>
        <w:rPr>
          <w:rFonts w:hint="eastAsia"/>
          <w:lang w:val="en-US" w:eastAsia="zh-CN"/>
        </w:rPr>
        <w:t>2、保证金查询</w:t>
      </w:r>
      <w:r>
        <w:rPr>
          <w:rFonts w:hint="eastAsia"/>
        </w:rPr>
        <w:t>列表页面</w:t>
      </w:r>
      <w:r>
        <w:rPr>
          <w:rFonts w:hint="eastAsia"/>
          <w:lang w:eastAsia="zh-CN"/>
        </w:rPr>
        <w:t>，</w:t>
      </w:r>
      <w:r>
        <w:rPr>
          <w:rFonts w:hint="eastAsia"/>
          <w:lang w:val="en-US" w:eastAsia="zh-CN"/>
        </w:rPr>
        <w:t>点击【明细】，进行保证金明细查询操作，如下图：</w:t>
      </w:r>
    </w:p>
    <w:p>
      <w:pPr>
        <w:pStyle w:val="25"/>
        <w:bidi w:val="0"/>
      </w:pPr>
      <w:r>
        <w:drawing>
          <wp:inline distT="0" distB="0" distL="114300" distR="114300">
            <wp:extent cx="5260340" cy="1607820"/>
            <wp:effectExtent l="0" t="0" r="16510" b="11430"/>
            <wp:docPr id="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
                    <pic:cNvPicPr>
                      <a:picLocks noChangeAspect="1"/>
                    </pic:cNvPicPr>
                  </pic:nvPicPr>
                  <pic:blipFill>
                    <a:blip r:embed="rId113"/>
                    <a:stretch>
                      <a:fillRect/>
                    </a:stretch>
                  </pic:blipFill>
                  <pic:spPr>
                    <a:xfrm>
                      <a:off x="0" y="0"/>
                      <a:ext cx="5260340" cy="1607820"/>
                    </a:xfrm>
                    <a:prstGeom prst="rect">
                      <a:avLst/>
                    </a:prstGeom>
                    <a:noFill/>
                    <a:ln>
                      <a:noFill/>
                    </a:ln>
                  </pic:spPr>
                </pic:pic>
              </a:graphicData>
            </a:graphic>
          </wp:inline>
        </w:drawing>
      </w:r>
    </w:p>
    <w:p>
      <w:pPr>
        <w:pStyle w:val="25"/>
        <w:bidi w:val="0"/>
      </w:pPr>
      <w:r>
        <w:drawing>
          <wp:inline distT="0" distB="0" distL="114300" distR="114300">
            <wp:extent cx="5260975" cy="1729740"/>
            <wp:effectExtent l="0" t="0" r="15875" b="3810"/>
            <wp:docPr id="10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7"/>
                    <pic:cNvPicPr>
                      <a:picLocks noChangeAspect="1"/>
                    </pic:cNvPicPr>
                  </pic:nvPicPr>
                  <pic:blipFill>
                    <a:blip r:embed="rId114"/>
                    <a:stretch>
                      <a:fillRect/>
                    </a:stretch>
                  </pic:blipFill>
                  <pic:spPr>
                    <a:xfrm>
                      <a:off x="0" y="0"/>
                      <a:ext cx="5260975" cy="1729740"/>
                    </a:xfrm>
                    <a:prstGeom prst="rect">
                      <a:avLst/>
                    </a:prstGeom>
                    <a:noFill/>
                    <a:ln>
                      <a:noFill/>
                    </a:ln>
                  </pic:spPr>
                </pic:pic>
              </a:graphicData>
            </a:graphic>
          </wp:inline>
        </w:drawing>
      </w:r>
    </w:p>
    <w:p>
      <w:pPr>
        <w:pStyle w:val="3"/>
        <w:bidi w:val="0"/>
      </w:pPr>
      <w:bookmarkStart w:id="117" w:name="_Toc19937"/>
      <w:r>
        <w:rPr>
          <w:rFonts w:hint="eastAsia"/>
          <w:lang w:val="en-US" w:eastAsia="zh-CN"/>
        </w:rPr>
        <w:t>制作招标文件</w:t>
      </w:r>
      <w:bookmarkEnd w:id="117"/>
    </w:p>
    <w:p>
      <w:pPr>
        <w:pStyle w:val="4"/>
        <w:bidi w:val="0"/>
        <w:rPr>
          <w:rFonts w:hint="eastAsia"/>
          <w:lang w:val="en-US" w:eastAsia="zh-CN"/>
        </w:rPr>
      </w:pPr>
      <w:bookmarkStart w:id="118" w:name="_Toc14187"/>
      <w:r>
        <w:rPr>
          <w:rFonts w:hint="eastAsia"/>
          <w:lang w:val="en-US" w:eastAsia="zh-CN"/>
        </w:rPr>
        <w:t>招标文件导入</w:t>
      </w:r>
      <w:bookmarkEnd w:id="118"/>
    </w:p>
    <w:p>
      <w:pPr>
        <w:bidi w:val="0"/>
        <w:rPr>
          <w:rFonts w:hint="eastAsia"/>
          <w:lang w:val="en-US" w:eastAsia="zh-CN"/>
        </w:rPr>
      </w:pPr>
      <w:r>
        <w:rPr>
          <w:rFonts w:hint="eastAsia"/>
          <w:lang w:val="en-US" w:eastAsia="zh-CN"/>
        </w:rPr>
        <w:t>1、在新增招标文件页面，点击【制作】，挑选招标文件范本，进行制作招标文件，跳转至制作招标文件页面，如下图：</w:t>
      </w:r>
    </w:p>
    <w:p>
      <w:pPr>
        <w:pStyle w:val="25"/>
        <w:bidi w:val="0"/>
      </w:pPr>
      <w:r>
        <w:drawing>
          <wp:inline distT="0" distB="0" distL="114300" distR="114300">
            <wp:extent cx="5266690" cy="2364740"/>
            <wp:effectExtent l="0" t="0" r="10160" b="16510"/>
            <wp:docPr id="6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8"/>
                    <pic:cNvPicPr>
                      <a:picLocks noChangeAspect="1"/>
                    </pic:cNvPicPr>
                  </pic:nvPicPr>
                  <pic:blipFill>
                    <a:blip r:embed="rId115"/>
                    <a:stretch>
                      <a:fillRect/>
                    </a:stretch>
                  </pic:blipFill>
                  <pic:spPr>
                    <a:xfrm>
                      <a:off x="0" y="0"/>
                      <a:ext cx="5266690" cy="236474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2、点击“保存修改”按钮可对招标文件进行编辑修改的操作，点击“重新上传”按钮可重新导入招标文件，点击“生成预览”按钮可预览招标文件。如下图：</w:t>
      </w:r>
    </w:p>
    <w:p>
      <w:pPr>
        <w:pStyle w:val="25"/>
        <w:bidi w:val="0"/>
        <w:rPr>
          <w:rFonts w:hint="default"/>
          <w:lang w:val="en-US" w:eastAsia="zh-CN"/>
        </w:rPr>
      </w:pPr>
      <w:r>
        <w:drawing>
          <wp:inline distT="0" distB="0" distL="114300" distR="114300">
            <wp:extent cx="5266690" cy="2438400"/>
            <wp:effectExtent l="0" t="0" r="10160" b="0"/>
            <wp:docPr id="6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0"/>
                    <pic:cNvPicPr>
                      <a:picLocks noChangeAspect="1"/>
                    </pic:cNvPicPr>
                  </pic:nvPicPr>
                  <pic:blipFill>
                    <a:blip r:embed="rId116"/>
                    <a:stretch>
                      <a:fillRect/>
                    </a:stretch>
                  </pic:blipFill>
                  <pic:spPr>
                    <a:xfrm>
                      <a:off x="0" y="0"/>
                      <a:ext cx="5266690" cy="2438400"/>
                    </a:xfrm>
                    <a:prstGeom prst="rect">
                      <a:avLst/>
                    </a:prstGeom>
                    <a:noFill/>
                    <a:ln>
                      <a:noFill/>
                    </a:ln>
                  </pic:spPr>
                </pic:pic>
              </a:graphicData>
            </a:graphic>
          </wp:inline>
        </w:drawing>
      </w:r>
    </w:p>
    <w:p>
      <w:pPr>
        <w:pStyle w:val="4"/>
        <w:bidi w:val="0"/>
        <w:rPr>
          <w:rFonts w:hint="eastAsia"/>
          <w:lang w:val="en-US" w:eastAsia="zh-CN"/>
        </w:rPr>
      </w:pPr>
      <w:bookmarkStart w:id="119" w:name="_Toc6112"/>
      <w:bookmarkStart w:id="120" w:name="_Toc5634"/>
      <w:bookmarkStart w:id="121" w:name="_Toc489813756"/>
      <w:bookmarkStart w:id="122" w:name="_Toc1630"/>
      <w:bookmarkStart w:id="123" w:name="_Toc12398"/>
      <w:r>
        <w:rPr>
          <w:rFonts w:hint="eastAsia"/>
          <w:lang w:val="en-US" w:eastAsia="zh-CN"/>
        </w:rPr>
        <w:t>评标办法设置</w:t>
      </w:r>
      <w:bookmarkEnd w:id="119"/>
      <w:bookmarkEnd w:id="120"/>
      <w:bookmarkEnd w:id="121"/>
      <w:bookmarkEnd w:id="122"/>
      <w:bookmarkEnd w:id="123"/>
    </w:p>
    <w:p>
      <w:pPr>
        <w:bidi w:val="0"/>
        <w:rPr>
          <w:rFonts w:hint="eastAsia"/>
        </w:rPr>
      </w:pPr>
      <w:r>
        <w:rPr>
          <w:rFonts w:hint="eastAsia"/>
        </w:rPr>
        <w:t>操作步骤：</w:t>
      </w:r>
    </w:p>
    <w:p>
      <w:pPr>
        <w:bidi w:val="0"/>
        <w:rPr>
          <w:rFonts w:hint="eastAsia"/>
        </w:rPr>
      </w:pPr>
      <w:r>
        <w:rPr>
          <w:rFonts w:hint="eastAsia"/>
          <w:lang w:val="en-US" w:eastAsia="zh-CN"/>
        </w:rPr>
        <w:t>1、选择</w:t>
      </w:r>
      <w:r>
        <w:rPr>
          <w:rFonts w:hint="eastAsia"/>
        </w:rPr>
        <w:t>“评标办法设置”菜单，</w:t>
      </w:r>
      <w:r>
        <w:rPr>
          <w:rFonts w:hint="eastAsia"/>
          <w:lang w:val="en-US" w:eastAsia="zh-CN"/>
        </w:rPr>
        <w:t>进入评标办法设置页面，</w:t>
      </w:r>
      <w:r>
        <w:rPr>
          <w:rFonts w:hint="eastAsia"/>
        </w:rPr>
        <w:t>选择本项目需要的评标办法</w:t>
      </w:r>
      <w:r>
        <w:rPr>
          <w:rFonts w:hint="eastAsia"/>
          <w:lang w:eastAsia="zh-CN"/>
        </w:rPr>
        <w:t>，</w:t>
      </w:r>
      <w:r>
        <w:rPr>
          <w:rFonts w:hint="eastAsia"/>
        </w:rPr>
        <w:t>点击“保存”</w:t>
      </w:r>
      <w:r>
        <w:rPr>
          <w:rFonts w:hint="eastAsia"/>
          <w:lang w:val="en-US" w:eastAsia="zh-CN"/>
        </w:rPr>
        <w:t>按钮</w:t>
      </w:r>
      <w:r>
        <w:rPr>
          <w:rFonts w:hint="eastAsia"/>
        </w:rPr>
        <w:t>，评标办法保存成功。如下图：</w:t>
      </w:r>
    </w:p>
    <w:p>
      <w:pPr>
        <w:pStyle w:val="25"/>
        <w:bidi w:val="0"/>
      </w:pPr>
      <w:r>
        <w:drawing>
          <wp:inline distT="0" distB="0" distL="114300" distR="114300">
            <wp:extent cx="5266055" cy="883920"/>
            <wp:effectExtent l="0" t="0" r="10795" b="11430"/>
            <wp:docPr id="6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1"/>
                    <pic:cNvPicPr>
                      <a:picLocks noChangeAspect="1"/>
                    </pic:cNvPicPr>
                  </pic:nvPicPr>
                  <pic:blipFill>
                    <a:blip r:embed="rId117"/>
                    <a:stretch>
                      <a:fillRect/>
                    </a:stretch>
                  </pic:blipFill>
                  <pic:spPr>
                    <a:xfrm>
                      <a:off x="0" y="0"/>
                      <a:ext cx="5266055" cy="88392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2、评标办法保存成功之后，页面自动刷新，可对初步评审设置、详细评审参数、废标条款进行设置。如下图：</w:t>
      </w:r>
    </w:p>
    <w:p>
      <w:pPr>
        <w:pStyle w:val="25"/>
        <w:bidi w:val="0"/>
      </w:pPr>
      <w:r>
        <w:drawing>
          <wp:inline distT="0" distB="0" distL="114300" distR="114300">
            <wp:extent cx="5258435" cy="1188085"/>
            <wp:effectExtent l="0" t="0" r="18415" b="12065"/>
            <wp:docPr id="6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2"/>
                    <pic:cNvPicPr>
                      <a:picLocks noChangeAspect="1"/>
                    </pic:cNvPicPr>
                  </pic:nvPicPr>
                  <pic:blipFill>
                    <a:blip r:embed="rId118"/>
                    <a:stretch>
                      <a:fillRect/>
                    </a:stretch>
                  </pic:blipFill>
                  <pic:spPr>
                    <a:xfrm>
                      <a:off x="0" y="0"/>
                      <a:ext cx="5258435" cy="118808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3、点击“新增评分点”按钮，进行新增评分点页面，填写评分点信息，点击“保存”按钮进行新增</w:t>
      </w:r>
      <w:r>
        <w:rPr>
          <w:rFonts w:hint="eastAsia"/>
        </w:rPr>
        <w:t>。</w:t>
      </w:r>
      <w:r>
        <w:rPr>
          <w:rFonts w:hint="eastAsia"/>
          <w:lang w:val="en-US" w:eastAsia="zh-CN"/>
        </w:rPr>
        <w:t>如下图：</w:t>
      </w:r>
    </w:p>
    <w:p>
      <w:pPr>
        <w:pStyle w:val="25"/>
        <w:bidi w:val="0"/>
        <w:rPr>
          <w:rFonts w:hint="eastAsia"/>
        </w:rPr>
      </w:pPr>
      <w:r>
        <w:drawing>
          <wp:inline distT="0" distB="0" distL="114300" distR="114300">
            <wp:extent cx="5271770" cy="2064385"/>
            <wp:effectExtent l="0" t="0" r="5080" b="12065"/>
            <wp:docPr id="6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3"/>
                    <pic:cNvPicPr>
                      <a:picLocks noChangeAspect="1"/>
                    </pic:cNvPicPr>
                  </pic:nvPicPr>
                  <pic:blipFill>
                    <a:blip r:embed="rId119"/>
                    <a:stretch>
                      <a:fillRect/>
                    </a:stretch>
                  </pic:blipFill>
                  <pic:spPr>
                    <a:xfrm>
                      <a:off x="0" y="0"/>
                      <a:ext cx="5271770" cy="2064385"/>
                    </a:xfrm>
                    <a:prstGeom prst="rect">
                      <a:avLst/>
                    </a:prstGeom>
                    <a:noFill/>
                    <a:ln>
                      <a:noFill/>
                    </a:ln>
                  </pic:spPr>
                </pic:pic>
              </a:graphicData>
            </a:graphic>
          </wp:inline>
        </w:drawing>
      </w:r>
    </w:p>
    <w:p>
      <w:pPr>
        <w:bidi w:val="0"/>
        <w:rPr>
          <w:rFonts w:hint="eastAsia"/>
        </w:rPr>
      </w:pPr>
      <w:r>
        <w:rPr>
          <w:rFonts w:hint="eastAsia"/>
          <w:lang w:val="en-US" w:eastAsia="zh-CN"/>
        </w:rPr>
        <w:t>4、</w:t>
      </w:r>
      <w:r>
        <w:rPr>
          <w:rFonts w:hint="eastAsia"/>
        </w:rPr>
        <w:t>点击每个评分点</w:t>
      </w:r>
      <w:r>
        <w:rPr>
          <w:rFonts w:hint="eastAsia"/>
          <w:lang w:val="en-US" w:eastAsia="zh-CN"/>
        </w:rPr>
        <w:t>后方的“修改</w:t>
      </w:r>
      <w:r>
        <w:rPr>
          <w:rFonts w:hint="eastAsia"/>
          <w:lang w:eastAsia="zh-CN"/>
        </w:rPr>
        <w:t>”</w:t>
      </w:r>
      <w:r>
        <w:rPr>
          <w:rFonts w:hint="eastAsia"/>
        </w:rPr>
        <w:t>按钮</w:t>
      </w:r>
      <w:r>
        <w:rPr>
          <w:rFonts w:hint="eastAsia"/>
          <w:lang w:val="en-US" w:eastAsia="zh-CN"/>
        </w:rPr>
        <w:t>，可以</w:t>
      </w:r>
      <w:r>
        <w:rPr>
          <w:rFonts w:hint="eastAsia"/>
        </w:rPr>
        <w:t>根据项目情况点击逐一与招标文件正文中评标办法进行核对及修改。如下图：</w:t>
      </w:r>
    </w:p>
    <w:p>
      <w:pPr>
        <w:pStyle w:val="25"/>
        <w:bidi w:val="0"/>
      </w:pPr>
      <w:r>
        <w:drawing>
          <wp:inline distT="0" distB="0" distL="114300" distR="114300">
            <wp:extent cx="5273675" cy="2246630"/>
            <wp:effectExtent l="0" t="0" r="3175" b="1270"/>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120"/>
                    <a:stretch>
                      <a:fillRect/>
                    </a:stretch>
                  </pic:blipFill>
                  <pic:spPr>
                    <a:xfrm>
                      <a:off x="0" y="0"/>
                      <a:ext cx="5273675" cy="2246630"/>
                    </a:xfrm>
                    <a:prstGeom prst="rect">
                      <a:avLst/>
                    </a:prstGeom>
                    <a:noFill/>
                    <a:ln>
                      <a:noFill/>
                    </a:ln>
                  </pic:spPr>
                </pic:pic>
              </a:graphicData>
            </a:graphic>
          </wp:inline>
        </w:drawing>
      </w:r>
    </w:p>
    <w:p>
      <w:pPr>
        <w:bidi w:val="0"/>
        <w:rPr>
          <w:rFonts w:hint="eastAsia"/>
        </w:rPr>
      </w:pPr>
      <w:r>
        <w:rPr>
          <w:rFonts w:hint="eastAsia"/>
          <w:lang w:val="en-US" w:eastAsia="zh-CN"/>
        </w:rPr>
        <w:t>5</w:t>
      </w:r>
      <w:r>
        <w:rPr>
          <w:rFonts w:hint="eastAsia"/>
        </w:rPr>
        <w:t>、点击每个评分点</w:t>
      </w:r>
      <w:r>
        <w:rPr>
          <w:rFonts w:hint="eastAsia"/>
          <w:lang w:val="en-US" w:eastAsia="zh-CN"/>
        </w:rPr>
        <w:t>后方的“删除</w:t>
      </w:r>
      <w:r>
        <w:rPr>
          <w:rFonts w:hint="eastAsia"/>
          <w:lang w:eastAsia="zh-CN"/>
        </w:rPr>
        <w:t>”</w:t>
      </w:r>
      <w:r>
        <w:rPr>
          <w:rFonts w:hint="eastAsia"/>
        </w:rPr>
        <w:t>按钮</w:t>
      </w:r>
      <w:r>
        <w:rPr>
          <w:rFonts w:hint="eastAsia"/>
          <w:lang w:val="en-US" w:eastAsia="zh-CN"/>
        </w:rPr>
        <w:t>，再点击“确定”按钮，可以删除评分点</w:t>
      </w:r>
      <w:r>
        <w:rPr>
          <w:rFonts w:hint="eastAsia"/>
        </w:rPr>
        <w:t>。如</w:t>
      </w:r>
      <w:r>
        <w:rPr>
          <w:rFonts w:hint="eastAsia"/>
          <w:lang w:val="en-US" w:eastAsia="zh-CN"/>
        </w:rPr>
        <w:t>下图</w:t>
      </w:r>
      <w:r>
        <w:rPr>
          <w:rFonts w:hint="eastAsia"/>
        </w:rPr>
        <w:t>：</w:t>
      </w:r>
    </w:p>
    <w:p>
      <w:pPr>
        <w:pStyle w:val="25"/>
        <w:bidi w:val="0"/>
      </w:pPr>
      <w:r>
        <w:drawing>
          <wp:inline distT="0" distB="0" distL="114300" distR="114300">
            <wp:extent cx="5270500" cy="1906270"/>
            <wp:effectExtent l="0" t="0" r="6350" b="17780"/>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121"/>
                    <a:stretch>
                      <a:fillRect/>
                    </a:stretch>
                  </pic:blipFill>
                  <pic:spPr>
                    <a:xfrm>
                      <a:off x="0" y="0"/>
                      <a:ext cx="5270500" cy="190627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6、点击“详细评审参数”后点击“新增评分点”按钮，进行新增评分点页面，填写评分点信息，如下图：</w:t>
      </w:r>
    </w:p>
    <w:p>
      <w:pPr>
        <w:pStyle w:val="25"/>
        <w:bidi w:val="0"/>
        <w:rPr>
          <w:rFonts w:hint="eastAsia"/>
          <w:lang w:val="en-US" w:eastAsia="zh-CN"/>
        </w:rPr>
      </w:pPr>
      <w:r>
        <w:drawing>
          <wp:inline distT="0" distB="0" distL="114300" distR="114300">
            <wp:extent cx="5276215" cy="2727960"/>
            <wp:effectExtent l="0" t="0" r="635" b="15240"/>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122"/>
                    <a:stretch>
                      <a:fillRect/>
                    </a:stretch>
                  </pic:blipFill>
                  <pic:spPr>
                    <a:xfrm>
                      <a:off x="0" y="0"/>
                      <a:ext cx="5276215" cy="2727960"/>
                    </a:xfrm>
                    <a:prstGeom prst="rect">
                      <a:avLst/>
                    </a:prstGeom>
                    <a:noFill/>
                    <a:ln>
                      <a:noFill/>
                    </a:ln>
                  </pic:spPr>
                </pic:pic>
              </a:graphicData>
            </a:graphic>
          </wp:inline>
        </w:drawing>
      </w:r>
    </w:p>
    <w:p>
      <w:pPr>
        <w:numPr>
          <w:ilvl w:val="0"/>
          <w:numId w:val="20"/>
        </w:numPr>
        <w:bidi w:val="0"/>
        <w:rPr>
          <w:rFonts w:hint="eastAsia"/>
          <w:lang w:val="en-US" w:eastAsia="zh-CN"/>
        </w:rPr>
      </w:pPr>
      <w:r>
        <w:rPr>
          <w:rFonts w:hint="eastAsia"/>
          <w:lang w:val="en-US" w:eastAsia="zh-CN"/>
        </w:rPr>
        <w:t>“打分方式”可选择直接打分或自动打分，选择自动打分需设置基准值公式和扣分公式，点击</w:t>
      </w:r>
      <w:r>
        <w:drawing>
          <wp:inline distT="0" distB="0" distL="114300" distR="114300">
            <wp:extent cx="247650" cy="273050"/>
            <wp:effectExtent l="0" t="0" r="0" b="12700"/>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123"/>
                    <a:stretch>
                      <a:fillRect/>
                    </a:stretch>
                  </pic:blipFill>
                  <pic:spPr>
                    <a:xfrm>
                      <a:off x="0" y="0"/>
                      <a:ext cx="247650" cy="273050"/>
                    </a:xfrm>
                    <a:prstGeom prst="rect">
                      <a:avLst/>
                    </a:prstGeom>
                    <a:noFill/>
                    <a:ln>
                      <a:noFill/>
                    </a:ln>
                  </pic:spPr>
                </pic:pic>
              </a:graphicData>
            </a:graphic>
          </wp:inline>
        </w:drawing>
      </w:r>
      <w:r>
        <w:rPr>
          <w:rFonts w:hint="eastAsia"/>
          <w:lang w:val="en-US" w:eastAsia="zh-CN"/>
        </w:rPr>
        <w:t>进行选择，如下图：</w:t>
      </w:r>
    </w:p>
    <w:p>
      <w:pPr>
        <w:pStyle w:val="25"/>
        <w:bidi w:val="0"/>
        <w:rPr>
          <w:rFonts w:hint="eastAsia"/>
          <w:lang w:val="en-US" w:eastAsia="zh-CN"/>
        </w:rPr>
      </w:pPr>
      <w:r>
        <w:drawing>
          <wp:inline distT="0" distB="0" distL="114300" distR="114300">
            <wp:extent cx="4467225" cy="2345055"/>
            <wp:effectExtent l="0" t="0" r="9525" b="17145"/>
            <wp:docPr id="4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pic:cNvPicPr>
                      <a:picLocks noChangeAspect="1"/>
                    </pic:cNvPicPr>
                  </pic:nvPicPr>
                  <pic:blipFill>
                    <a:blip r:embed="rId124"/>
                    <a:stretch>
                      <a:fillRect/>
                    </a:stretch>
                  </pic:blipFill>
                  <pic:spPr>
                    <a:xfrm>
                      <a:off x="0" y="0"/>
                      <a:ext cx="4467225" cy="2345055"/>
                    </a:xfrm>
                    <a:prstGeom prst="rect">
                      <a:avLst/>
                    </a:prstGeom>
                    <a:noFill/>
                    <a:ln>
                      <a:noFill/>
                    </a:ln>
                  </pic:spPr>
                </pic:pic>
              </a:graphicData>
            </a:graphic>
          </wp:inline>
        </w:drawing>
      </w:r>
    </w:p>
    <w:p>
      <w:pPr>
        <w:pStyle w:val="25"/>
        <w:bidi w:val="0"/>
      </w:pPr>
      <w:r>
        <w:drawing>
          <wp:inline distT="0" distB="0" distL="114300" distR="114300">
            <wp:extent cx="5270500" cy="2398395"/>
            <wp:effectExtent l="0" t="0" r="6350" b="1905"/>
            <wp:docPr id="4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pic:cNvPicPr>
                      <a:picLocks noChangeAspect="1"/>
                    </pic:cNvPicPr>
                  </pic:nvPicPr>
                  <pic:blipFill>
                    <a:blip r:embed="rId125"/>
                    <a:stretch>
                      <a:fillRect/>
                    </a:stretch>
                  </pic:blipFill>
                  <pic:spPr>
                    <a:xfrm>
                      <a:off x="0" y="0"/>
                      <a:ext cx="5270500" cy="2398395"/>
                    </a:xfrm>
                    <a:prstGeom prst="rect">
                      <a:avLst/>
                    </a:prstGeom>
                    <a:noFill/>
                    <a:ln>
                      <a:noFill/>
                    </a:ln>
                  </pic:spPr>
                </pic:pic>
              </a:graphicData>
            </a:graphic>
          </wp:inline>
        </w:drawing>
      </w:r>
    </w:p>
    <w:p>
      <w:pPr>
        <w:numPr>
          <w:ilvl w:val="0"/>
          <w:numId w:val="20"/>
        </w:numPr>
        <w:bidi w:val="0"/>
        <w:rPr>
          <w:rFonts w:hint="eastAsia"/>
          <w:lang w:val="en-US" w:eastAsia="zh-CN"/>
        </w:rPr>
      </w:pPr>
      <w:r>
        <w:rPr>
          <w:rFonts w:hint="eastAsia"/>
          <w:lang w:val="en-US" w:eastAsia="zh-CN"/>
        </w:rPr>
        <w:t>“打分方式”选择直接打分，填写最高分和最低分，选择评分点汇总方式，如下图：</w:t>
      </w:r>
    </w:p>
    <w:p>
      <w:pPr>
        <w:pStyle w:val="25"/>
        <w:bidi w:val="0"/>
      </w:pPr>
      <w:r>
        <w:drawing>
          <wp:inline distT="0" distB="0" distL="114300" distR="114300">
            <wp:extent cx="5274310" cy="3086100"/>
            <wp:effectExtent l="0" t="0" r="2540" b="0"/>
            <wp:docPr id="4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0"/>
                    <pic:cNvPicPr>
                      <a:picLocks noChangeAspect="1"/>
                    </pic:cNvPicPr>
                  </pic:nvPicPr>
                  <pic:blipFill>
                    <a:blip r:embed="rId126"/>
                    <a:stretch>
                      <a:fillRect/>
                    </a:stretch>
                  </pic:blipFill>
                  <pic:spPr>
                    <a:xfrm>
                      <a:off x="0" y="0"/>
                      <a:ext cx="5274310" cy="3086100"/>
                    </a:xfrm>
                    <a:prstGeom prst="rect">
                      <a:avLst/>
                    </a:prstGeom>
                    <a:noFill/>
                    <a:ln>
                      <a:noFill/>
                    </a:ln>
                  </pic:spPr>
                </pic:pic>
              </a:graphicData>
            </a:graphic>
          </wp:inline>
        </w:drawing>
      </w:r>
    </w:p>
    <w:p>
      <w:pPr>
        <w:numPr>
          <w:ilvl w:val="0"/>
          <w:numId w:val="20"/>
        </w:numPr>
        <w:bidi w:val="0"/>
        <w:rPr>
          <w:rFonts w:hint="eastAsia"/>
          <w:lang w:val="en-US" w:eastAsia="zh-CN"/>
        </w:rPr>
      </w:pPr>
      <w:r>
        <w:rPr>
          <w:rFonts w:hint="eastAsia"/>
          <w:lang w:val="en-US" w:eastAsia="zh-CN"/>
        </w:rPr>
        <w:t>打分方式及评分点汇总方式选择完毕后，可以查看评分地址，选择跳转到标书中的某一章节，点击保存即可，如下图</w:t>
      </w:r>
    </w:p>
    <w:p>
      <w:pPr>
        <w:pStyle w:val="25"/>
        <w:bidi w:val="0"/>
        <w:rPr>
          <w:rFonts w:hint="default"/>
          <w:lang w:val="en-US" w:eastAsia="zh-CN"/>
        </w:rPr>
      </w:pPr>
      <w:r>
        <w:drawing>
          <wp:inline distT="0" distB="0" distL="114300" distR="114300">
            <wp:extent cx="5273675" cy="3461385"/>
            <wp:effectExtent l="0" t="0" r="3175" b="5715"/>
            <wp:docPr id="4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1"/>
                    <pic:cNvPicPr>
                      <a:picLocks noChangeAspect="1"/>
                    </pic:cNvPicPr>
                  </pic:nvPicPr>
                  <pic:blipFill>
                    <a:blip r:embed="rId127"/>
                    <a:stretch>
                      <a:fillRect/>
                    </a:stretch>
                  </pic:blipFill>
                  <pic:spPr>
                    <a:xfrm>
                      <a:off x="0" y="0"/>
                      <a:ext cx="5273675" cy="3461385"/>
                    </a:xfrm>
                    <a:prstGeom prst="rect">
                      <a:avLst/>
                    </a:prstGeom>
                    <a:noFill/>
                    <a:ln>
                      <a:noFill/>
                    </a:ln>
                  </pic:spPr>
                </pic:pic>
              </a:graphicData>
            </a:graphic>
          </wp:inline>
        </w:drawing>
      </w:r>
    </w:p>
    <w:p>
      <w:pPr>
        <w:pStyle w:val="4"/>
        <w:bidi w:val="0"/>
        <w:rPr>
          <w:rFonts w:hint="eastAsia"/>
          <w:lang w:val="en-US" w:eastAsia="zh-CN"/>
        </w:rPr>
      </w:pPr>
      <w:bookmarkStart w:id="124" w:name="_Toc10376"/>
      <w:bookmarkStart w:id="125" w:name="_Toc489813757"/>
      <w:bookmarkStart w:id="126" w:name="_Toc20865"/>
      <w:bookmarkStart w:id="127" w:name="_Toc7688"/>
      <w:bookmarkStart w:id="128" w:name="_Toc9648"/>
      <w:r>
        <w:rPr>
          <w:rFonts w:hint="eastAsia"/>
          <w:lang w:val="en-US" w:eastAsia="zh-CN"/>
        </w:rPr>
        <w:t>工程量清单导入</w:t>
      </w:r>
      <w:bookmarkEnd w:id="124"/>
      <w:bookmarkEnd w:id="125"/>
      <w:bookmarkEnd w:id="126"/>
      <w:bookmarkEnd w:id="127"/>
      <w:bookmarkEnd w:id="128"/>
    </w:p>
    <w:p>
      <w:pPr>
        <w:bidi w:val="0"/>
        <w:rPr>
          <w:rFonts w:hint="eastAsia"/>
        </w:rPr>
      </w:pPr>
      <w:r>
        <w:rPr>
          <w:rFonts w:hint="eastAsia"/>
        </w:rPr>
        <w:t>操作步骤：</w:t>
      </w:r>
    </w:p>
    <w:p>
      <w:pPr>
        <w:bidi w:val="0"/>
        <w:rPr>
          <w:rFonts w:hint="eastAsia"/>
        </w:rPr>
      </w:pPr>
      <w:r>
        <w:rPr>
          <w:rFonts w:hint="eastAsia"/>
        </w:rPr>
        <w:t>1、</w:t>
      </w:r>
      <w:r>
        <w:rPr>
          <w:rFonts w:hint="eastAsia"/>
          <w:lang w:val="en-US" w:eastAsia="zh-CN"/>
        </w:rPr>
        <w:t>选择</w:t>
      </w:r>
      <w:r>
        <w:rPr>
          <w:rFonts w:hint="eastAsia"/>
        </w:rPr>
        <w:t>“工程量清单导入”</w:t>
      </w:r>
      <w:r>
        <w:rPr>
          <w:rFonts w:hint="eastAsia"/>
          <w:lang w:val="en-US" w:eastAsia="zh-CN"/>
        </w:rPr>
        <w:t>菜单</w:t>
      </w:r>
      <w:r>
        <w:rPr>
          <w:rFonts w:hint="eastAsia"/>
        </w:rPr>
        <w:t>，进入工程量清单导入界面。如下图：</w:t>
      </w:r>
    </w:p>
    <w:p>
      <w:pPr>
        <w:pStyle w:val="25"/>
        <w:bidi w:val="0"/>
      </w:pPr>
      <w:r>
        <w:drawing>
          <wp:inline distT="0" distB="0" distL="114300" distR="114300">
            <wp:extent cx="5276850" cy="1799590"/>
            <wp:effectExtent l="0" t="0" r="0" b="10160"/>
            <wp:docPr id="4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2"/>
                    <pic:cNvPicPr>
                      <a:picLocks noChangeAspect="1"/>
                    </pic:cNvPicPr>
                  </pic:nvPicPr>
                  <pic:blipFill>
                    <a:blip r:embed="rId128"/>
                    <a:stretch>
                      <a:fillRect/>
                    </a:stretch>
                  </pic:blipFill>
                  <pic:spPr>
                    <a:xfrm>
                      <a:off x="0" y="0"/>
                      <a:ext cx="5276850" cy="1799590"/>
                    </a:xfrm>
                    <a:prstGeom prst="rect">
                      <a:avLst/>
                    </a:prstGeom>
                    <a:noFill/>
                    <a:ln>
                      <a:noFill/>
                    </a:ln>
                  </pic:spPr>
                </pic:pic>
              </a:graphicData>
            </a:graphic>
          </wp:inline>
        </w:drawing>
      </w:r>
    </w:p>
    <w:p>
      <w:pPr>
        <w:bidi w:val="0"/>
        <w:rPr>
          <w:rFonts w:hint="eastAsia"/>
        </w:rPr>
      </w:pPr>
      <w:r>
        <w:rPr>
          <w:rFonts w:hint="eastAsia"/>
          <w:lang w:val="en-US" w:eastAsia="zh-CN"/>
        </w:rPr>
        <w:t>2、选择“封面扫描件”菜单，点击“上传封面扫描件”按钮，导入封面扫描件</w:t>
      </w:r>
      <w:r>
        <w:rPr>
          <w:rFonts w:hint="eastAsia"/>
        </w:rPr>
        <w:t>。如</w:t>
      </w:r>
      <w:r>
        <w:rPr>
          <w:rFonts w:hint="eastAsia"/>
          <w:lang w:val="en-US" w:eastAsia="zh-CN"/>
        </w:rPr>
        <w:t>下</w:t>
      </w:r>
      <w:r>
        <w:rPr>
          <w:rFonts w:hint="eastAsia"/>
        </w:rPr>
        <w:t>图：</w:t>
      </w:r>
    </w:p>
    <w:p>
      <w:pPr>
        <w:pStyle w:val="25"/>
        <w:bidi w:val="0"/>
        <w:rPr>
          <w:rFonts w:hint="eastAsia"/>
        </w:rPr>
      </w:pPr>
      <w:r>
        <w:drawing>
          <wp:inline distT="0" distB="0" distL="114300" distR="114300">
            <wp:extent cx="5273675" cy="1921510"/>
            <wp:effectExtent l="0" t="0" r="3175" b="2540"/>
            <wp:docPr id="4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3"/>
                    <pic:cNvPicPr>
                      <a:picLocks noChangeAspect="1"/>
                    </pic:cNvPicPr>
                  </pic:nvPicPr>
                  <pic:blipFill>
                    <a:blip r:embed="rId129"/>
                    <a:stretch>
                      <a:fillRect/>
                    </a:stretch>
                  </pic:blipFill>
                  <pic:spPr>
                    <a:xfrm>
                      <a:off x="0" y="0"/>
                      <a:ext cx="5273675" cy="192151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3、选择“总说明文件”菜单，点击“上传总说明文件”按钮，导入总说明文件。如下图：</w:t>
      </w:r>
    </w:p>
    <w:p>
      <w:pPr>
        <w:pStyle w:val="25"/>
        <w:bidi w:val="0"/>
        <w:rPr>
          <w:rFonts w:hint="eastAsia"/>
          <w:lang w:val="en-US" w:eastAsia="zh-CN"/>
        </w:rPr>
      </w:pPr>
      <w:r>
        <w:drawing>
          <wp:inline distT="0" distB="0" distL="114300" distR="114300">
            <wp:extent cx="5267960" cy="1767840"/>
            <wp:effectExtent l="0" t="0" r="8890" b="3810"/>
            <wp:docPr id="4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4"/>
                    <pic:cNvPicPr>
                      <a:picLocks noChangeAspect="1"/>
                    </pic:cNvPicPr>
                  </pic:nvPicPr>
                  <pic:blipFill>
                    <a:blip r:embed="rId130"/>
                    <a:stretch>
                      <a:fillRect/>
                    </a:stretch>
                  </pic:blipFill>
                  <pic:spPr>
                    <a:xfrm>
                      <a:off x="0" y="0"/>
                      <a:ext cx="5267960" cy="176784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4、选择“工程量清单”菜单，点击“上传清单”按钮，导入清单文件。如下图：</w:t>
      </w:r>
    </w:p>
    <w:p>
      <w:pPr>
        <w:pStyle w:val="25"/>
        <w:bidi w:val="0"/>
        <w:rPr>
          <w:rFonts w:hint="eastAsia"/>
        </w:rPr>
      </w:pPr>
      <w:r>
        <w:drawing>
          <wp:inline distT="0" distB="0" distL="114300" distR="114300">
            <wp:extent cx="5266690" cy="1522730"/>
            <wp:effectExtent l="0" t="0" r="10160" b="1270"/>
            <wp:docPr id="4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5"/>
                    <pic:cNvPicPr>
                      <a:picLocks noChangeAspect="1"/>
                    </pic:cNvPicPr>
                  </pic:nvPicPr>
                  <pic:blipFill>
                    <a:blip r:embed="rId131"/>
                    <a:stretch>
                      <a:fillRect/>
                    </a:stretch>
                  </pic:blipFill>
                  <pic:spPr>
                    <a:xfrm>
                      <a:off x="0" y="0"/>
                      <a:ext cx="5266690" cy="152273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5、选择“生成清单PDF”菜单，点击“生成文件”按钮，生成工程量清单。如下图：</w:t>
      </w:r>
    </w:p>
    <w:p>
      <w:pPr>
        <w:pStyle w:val="25"/>
        <w:bidi w:val="0"/>
        <w:rPr>
          <w:rFonts w:hint="eastAsia"/>
        </w:rPr>
      </w:pPr>
      <w:r>
        <w:drawing>
          <wp:inline distT="0" distB="0" distL="114300" distR="114300">
            <wp:extent cx="4843780" cy="1834515"/>
            <wp:effectExtent l="0" t="0" r="13970" b="13335"/>
            <wp:docPr id="4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6"/>
                    <pic:cNvPicPr>
                      <a:picLocks noChangeAspect="1"/>
                    </pic:cNvPicPr>
                  </pic:nvPicPr>
                  <pic:blipFill>
                    <a:blip r:embed="rId132"/>
                    <a:stretch>
                      <a:fillRect/>
                    </a:stretch>
                  </pic:blipFill>
                  <pic:spPr>
                    <a:xfrm>
                      <a:off x="0" y="0"/>
                      <a:ext cx="4843780" cy="183451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6、工程量清单生成成功后，页面显示PDF版本的工程量清单。如下图：</w:t>
      </w:r>
    </w:p>
    <w:p>
      <w:pPr>
        <w:pStyle w:val="25"/>
        <w:bidi w:val="0"/>
      </w:pPr>
      <w:r>
        <w:drawing>
          <wp:inline distT="0" distB="0" distL="114300" distR="114300">
            <wp:extent cx="5270500" cy="2098675"/>
            <wp:effectExtent l="0" t="0" r="6350" b="15875"/>
            <wp:docPr id="6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4"/>
                    <pic:cNvPicPr>
                      <a:picLocks noChangeAspect="1"/>
                    </pic:cNvPicPr>
                  </pic:nvPicPr>
                  <pic:blipFill>
                    <a:blip r:embed="rId133"/>
                    <a:stretch>
                      <a:fillRect/>
                    </a:stretch>
                  </pic:blipFill>
                  <pic:spPr>
                    <a:xfrm>
                      <a:off x="0" y="0"/>
                      <a:ext cx="5270500" cy="2098675"/>
                    </a:xfrm>
                    <a:prstGeom prst="rect">
                      <a:avLst/>
                    </a:prstGeom>
                    <a:noFill/>
                    <a:ln>
                      <a:noFill/>
                    </a:ln>
                  </pic:spPr>
                </pic:pic>
              </a:graphicData>
            </a:graphic>
          </wp:inline>
        </w:drawing>
      </w:r>
    </w:p>
    <w:p>
      <w:pPr>
        <w:pStyle w:val="4"/>
        <w:bidi w:val="0"/>
        <w:rPr>
          <w:rFonts w:hint="eastAsia"/>
          <w:lang w:val="en-US" w:eastAsia="zh-CN"/>
        </w:rPr>
      </w:pPr>
      <w:bookmarkStart w:id="129" w:name="_Toc489813758"/>
      <w:bookmarkStart w:id="130" w:name="_Toc31027"/>
      <w:bookmarkStart w:id="131" w:name="_Toc25175"/>
      <w:bookmarkStart w:id="132" w:name="_Toc977"/>
      <w:bookmarkStart w:id="133" w:name="_Toc773"/>
      <w:r>
        <w:rPr>
          <w:rFonts w:hint="eastAsia"/>
          <w:lang w:val="en-US" w:eastAsia="zh-CN"/>
        </w:rPr>
        <w:t>图纸</w:t>
      </w:r>
      <w:bookmarkEnd w:id="129"/>
      <w:bookmarkEnd w:id="130"/>
      <w:bookmarkEnd w:id="131"/>
      <w:bookmarkEnd w:id="132"/>
      <w:bookmarkEnd w:id="133"/>
    </w:p>
    <w:p>
      <w:pPr>
        <w:bidi w:val="0"/>
        <w:rPr>
          <w:rFonts w:hint="eastAsia"/>
        </w:rPr>
      </w:pPr>
      <w:r>
        <w:rPr>
          <w:rFonts w:hint="eastAsia"/>
        </w:rPr>
        <w:t>操作步骤：</w:t>
      </w:r>
    </w:p>
    <w:p>
      <w:pPr>
        <w:bidi w:val="0"/>
        <w:rPr>
          <w:rFonts w:hint="eastAsia"/>
        </w:rPr>
      </w:pPr>
      <w:r>
        <w:rPr>
          <w:rFonts w:hint="eastAsia"/>
        </w:rPr>
        <w:t>1、</w:t>
      </w:r>
      <w:r>
        <w:rPr>
          <w:rFonts w:hint="eastAsia"/>
          <w:lang w:val="en-US" w:eastAsia="zh-CN"/>
        </w:rPr>
        <w:t>选择</w:t>
      </w:r>
      <w:r>
        <w:rPr>
          <w:rFonts w:hint="eastAsia"/>
        </w:rPr>
        <w:t>“图纸”菜单，进入图纸上传</w:t>
      </w:r>
      <w:r>
        <w:rPr>
          <w:rFonts w:hint="eastAsia"/>
          <w:lang w:val="en-US" w:eastAsia="zh-CN"/>
        </w:rPr>
        <w:t>页面</w:t>
      </w:r>
      <w:r>
        <w:rPr>
          <w:rFonts w:hint="eastAsia"/>
        </w:rPr>
        <w:t>，</w:t>
      </w:r>
      <w:r>
        <w:rPr>
          <w:rFonts w:hint="eastAsia"/>
          <w:lang w:val="en-US" w:eastAsia="zh-CN"/>
        </w:rPr>
        <w:t>点击“新增”按钮新增图纸文件目录。</w:t>
      </w:r>
      <w:r>
        <w:rPr>
          <w:rFonts w:hint="eastAsia"/>
        </w:rPr>
        <w:t>如</w:t>
      </w:r>
      <w:r>
        <w:rPr>
          <w:rFonts w:hint="eastAsia"/>
          <w:lang w:val="en-US" w:eastAsia="zh-CN"/>
        </w:rPr>
        <w:t>下图</w:t>
      </w:r>
      <w:r>
        <w:rPr>
          <w:rFonts w:hint="eastAsia"/>
        </w:rPr>
        <w:t>：</w:t>
      </w:r>
    </w:p>
    <w:p>
      <w:pPr>
        <w:pStyle w:val="25"/>
        <w:bidi w:val="0"/>
      </w:pPr>
      <w:r>
        <w:drawing>
          <wp:inline distT="0" distB="0" distL="114300" distR="114300">
            <wp:extent cx="5276215" cy="1682750"/>
            <wp:effectExtent l="0" t="0" r="635" b="12700"/>
            <wp:docPr id="5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8"/>
                    <pic:cNvPicPr>
                      <a:picLocks noChangeAspect="1"/>
                    </pic:cNvPicPr>
                  </pic:nvPicPr>
                  <pic:blipFill>
                    <a:blip r:embed="rId134"/>
                    <a:stretch>
                      <a:fillRect/>
                    </a:stretch>
                  </pic:blipFill>
                  <pic:spPr>
                    <a:xfrm>
                      <a:off x="0" y="0"/>
                      <a:ext cx="5276215" cy="1682750"/>
                    </a:xfrm>
                    <a:prstGeom prst="rect">
                      <a:avLst/>
                    </a:prstGeom>
                    <a:noFill/>
                    <a:ln>
                      <a:noFill/>
                    </a:ln>
                  </pic:spPr>
                </pic:pic>
              </a:graphicData>
            </a:graphic>
          </wp:inline>
        </w:drawing>
      </w:r>
    </w:p>
    <w:p>
      <w:pPr>
        <w:bidi w:val="0"/>
        <w:rPr>
          <w:rFonts w:hint="eastAsia"/>
        </w:rPr>
      </w:pPr>
      <w:r>
        <w:rPr>
          <w:rFonts w:hint="eastAsia"/>
          <w:lang w:val="en-US" w:eastAsia="zh-CN"/>
        </w:rPr>
        <w:t>2</w:t>
      </w:r>
      <w:r>
        <w:rPr>
          <w:rFonts w:hint="eastAsia"/>
        </w:rPr>
        <w:t>、</w:t>
      </w:r>
      <w:r>
        <w:rPr>
          <w:rFonts w:hint="eastAsia"/>
          <w:lang w:val="en-US" w:eastAsia="zh-CN"/>
        </w:rPr>
        <w:t>选择相应的文件目录后</w:t>
      </w:r>
      <w:r>
        <w:rPr>
          <w:rFonts w:hint="eastAsia"/>
        </w:rPr>
        <w:t>，</w:t>
      </w:r>
      <w:r>
        <w:rPr>
          <w:rFonts w:hint="eastAsia"/>
          <w:lang w:val="en-US" w:eastAsia="zh-CN"/>
        </w:rPr>
        <w:t>点击“上传”按钮，选择文件进行新增图纸文件。</w:t>
      </w:r>
      <w:r>
        <w:rPr>
          <w:rFonts w:hint="eastAsia"/>
        </w:rPr>
        <w:t>如</w:t>
      </w:r>
      <w:r>
        <w:rPr>
          <w:rFonts w:hint="eastAsia"/>
          <w:lang w:val="en-US" w:eastAsia="zh-CN"/>
        </w:rPr>
        <w:t>下图</w:t>
      </w:r>
      <w:r>
        <w:rPr>
          <w:rFonts w:hint="eastAsia"/>
        </w:rPr>
        <w:t>：</w:t>
      </w:r>
    </w:p>
    <w:p>
      <w:pPr>
        <w:pStyle w:val="25"/>
        <w:bidi w:val="0"/>
      </w:pPr>
      <w:r>
        <w:drawing>
          <wp:inline distT="0" distB="0" distL="114300" distR="114300">
            <wp:extent cx="4538345" cy="2358390"/>
            <wp:effectExtent l="0" t="0" r="14605" b="3810"/>
            <wp:docPr id="5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9"/>
                    <pic:cNvPicPr>
                      <a:picLocks noChangeAspect="1"/>
                    </pic:cNvPicPr>
                  </pic:nvPicPr>
                  <pic:blipFill>
                    <a:blip r:embed="rId135"/>
                    <a:stretch>
                      <a:fillRect/>
                    </a:stretch>
                  </pic:blipFill>
                  <pic:spPr>
                    <a:xfrm>
                      <a:off x="0" y="0"/>
                      <a:ext cx="4538345" cy="2358390"/>
                    </a:xfrm>
                    <a:prstGeom prst="rect">
                      <a:avLst/>
                    </a:prstGeom>
                    <a:noFill/>
                    <a:ln>
                      <a:noFill/>
                    </a:ln>
                  </pic:spPr>
                </pic:pic>
              </a:graphicData>
            </a:graphic>
          </wp:inline>
        </w:drawing>
      </w:r>
    </w:p>
    <w:p>
      <w:pPr>
        <w:pStyle w:val="4"/>
        <w:bidi w:val="0"/>
        <w:rPr>
          <w:rFonts w:hint="eastAsia"/>
          <w:lang w:val="en-US" w:eastAsia="zh-CN"/>
        </w:rPr>
      </w:pPr>
      <w:bookmarkStart w:id="134" w:name="_Toc489813759"/>
      <w:bookmarkStart w:id="135" w:name="_Toc32616"/>
      <w:bookmarkStart w:id="136" w:name="_Toc26224"/>
      <w:bookmarkStart w:id="137" w:name="_Toc9801"/>
      <w:bookmarkStart w:id="138" w:name="_Toc13799"/>
      <w:r>
        <w:rPr>
          <w:rFonts w:hint="eastAsia"/>
          <w:lang w:val="en-US" w:eastAsia="zh-CN"/>
        </w:rPr>
        <w:t>投标文件组成设置</w:t>
      </w:r>
      <w:bookmarkEnd w:id="134"/>
      <w:bookmarkEnd w:id="135"/>
      <w:bookmarkEnd w:id="136"/>
      <w:bookmarkEnd w:id="137"/>
      <w:bookmarkEnd w:id="138"/>
    </w:p>
    <w:p>
      <w:pPr>
        <w:bidi w:val="0"/>
        <w:rPr>
          <w:rFonts w:hint="eastAsia"/>
        </w:rPr>
      </w:pPr>
      <w:r>
        <w:rPr>
          <w:rFonts w:hint="eastAsia"/>
        </w:rPr>
        <w:t>操作步骤：</w:t>
      </w:r>
    </w:p>
    <w:p>
      <w:pPr>
        <w:bidi w:val="0"/>
        <w:rPr>
          <w:rFonts w:hint="eastAsia"/>
        </w:rPr>
      </w:pPr>
      <w:r>
        <w:rPr>
          <w:rFonts w:hint="eastAsia"/>
        </w:rPr>
        <w:t>1、</w:t>
      </w:r>
      <w:r>
        <w:rPr>
          <w:rFonts w:hint="eastAsia"/>
          <w:lang w:val="en-US" w:eastAsia="zh-CN"/>
        </w:rPr>
        <w:t>选择</w:t>
      </w:r>
      <w:r>
        <w:rPr>
          <w:rFonts w:hint="eastAsia"/>
        </w:rPr>
        <w:t>“投标文件组成设置”</w:t>
      </w:r>
      <w:r>
        <w:rPr>
          <w:rFonts w:hint="eastAsia"/>
          <w:lang w:val="en-US" w:eastAsia="zh-CN"/>
        </w:rPr>
        <w:t>菜单</w:t>
      </w:r>
      <w:r>
        <w:rPr>
          <w:rFonts w:hint="eastAsia"/>
          <w:lang w:eastAsia="zh-CN"/>
        </w:rPr>
        <w:t>，</w:t>
      </w:r>
      <w:r>
        <w:rPr>
          <w:rFonts w:hint="eastAsia"/>
          <w:lang w:val="en-US" w:eastAsia="zh-CN"/>
        </w:rPr>
        <w:t>进入投标文件组成设置页面，可通过勾选复选框来修改信息，</w:t>
      </w:r>
      <w:r>
        <w:rPr>
          <w:rFonts w:hint="eastAsia"/>
        </w:rPr>
        <w:t>系统中默认勾选了部分内容</w:t>
      </w:r>
      <w:r>
        <w:rPr>
          <w:rFonts w:hint="eastAsia"/>
          <w:lang w:eastAsia="zh-CN"/>
        </w:rPr>
        <w:t>。</w:t>
      </w:r>
      <w:r>
        <w:rPr>
          <w:rFonts w:hint="eastAsia"/>
        </w:rPr>
        <w:t>如</w:t>
      </w:r>
      <w:r>
        <w:rPr>
          <w:rFonts w:hint="eastAsia"/>
          <w:lang w:val="en-US" w:eastAsia="zh-CN"/>
        </w:rPr>
        <w:t>下</w:t>
      </w:r>
      <w:r>
        <w:rPr>
          <w:rFonts w:hint="eastAsia"/>
        </w:rPr>
        <w:t>图：</w:t>
      </w:r>
    </w:p>
    <w:p>
      <w:pPr>
        <w:pStyle w:val="25"/>
        <w:bidi w:val="0"/>
        <w:rPr>
          <w:rFonts w:hint="eastAsia"/>
        </w:rPr>
      </w:pPr>
      <w:r>
        <w:drawing>
          <wp:inline distT="0" distB="0" distL="114300" distR="114300">
            <wp:extent cx="5274945" cy="2322830"/>
            <wp:effectExtent l="0" t="0" r="1905" b="1270"/>
            <wp:docPr id="5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0"/>
                    <pic:cNvPicPr>
                      <a:picLocks noChangeAspect="1"/>
                    </pic:cNvPicPr>
                  </pic:nvPicPr>
                  <pic:blipFill>
                    <a:blip r:embed="rId136"/>
                    <a:stretch>
                      <a:fillRect/>
                    </a:stretch>
                  </pic:blipFill>
                  <pic:spPr>
                    <a:xfrm>
                      <a:off x="0" y="0"/>
                      <a:ext cx="5274945" cy="232283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2、可根据项目情况，点击“新增”按钮，进入投标文件组成节点页面，新增投标文件组成信息。如下图：</w:t>
      </w:r>
    </w:p>
    <w:p>
      <w:pPr>
        <w:pStyle w:val="25"/>
        <w:bidi w:val="0"/>
        <w:rPr>
          <w:rFonts w:hint="eastAsia"/>
          <w:lang w:val="en-US" w:eastAsia="zh-CN"/>
        </w:rPr>
      </w:pPr>
      <w:r>
        <w:drawing>
          <wp:inline distT="0" distB="0" distL="114300" distR="114300">
            <wp:extent cx="5272405" cy="1320800"/>
            <wp:effectExtent l="0" t="0" r="4445" b="12700"/>
            <wp:docPr id="5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1"/>
                    <pic:cNvPicPr>
                      <a:picLocks noChangeAspect="1"/>
                    </pic:cNvPicPr>
                  </pic:nvPicPr>
                  <pic:blipFill>
                    <a:blip r:embed="rId137"/>
                    <a:stretch>
                      <a:fillRect/>
                    </a:stretch>
                  </pic:blipFill>
                  <pic:spPr>
                    <a:xfrm>
                      <a:off x="0" y="0"/>
                      <a:ext cx="5272405" cy="1320800"/>
                    </a:xfrm>
                    <a:prstGeom prst="rect">
                      <a:avLst/>
                    </a:prstGeom>
                    <a:noFill/>
                    <a:ln>
                      <a:noFill/>
                    </a:ln>
                  </pic:spPr>
                </pic:pic>
              </a:graphicData>
            </a:graphic>
          </wp:inline>
        </w:drawing>
      </w:r>
    </w:p>
    <w:p>
      <w:pPr>
        <w:pStyle w:val="4"/>
        <w:bidi w:val="0"/>
        <w:rPr>
          <w:rFonts w:hint="eastAsia"/>
          <w:lang w:val="en-US" w:eastAsia="zh-CN"/>
        </w:rPr>
      </w:pPr>
      <w:bookmarkStart w:id="139" w:name="_Toc10306"/>
      <w:bookmarkStart w:id="140" w:name="_Toc489813760"/>
      <w:bookmarkStart w:id="141" w:name="_Toc22830"/>
      <w:bookmarkStart w:id="142" w:name="_Toc11257"/>
      <w:bookmarkStart w:id="143" w:name="_Toc30227"/>
      <w:r>
        <w:rPr>
          <w:rFonts w:hint="eastAsia"/>
          <w:lang w:val="en-US" w:eastAsia="zh-CN"/>
        </w:rPr>
        <w:t>招标文件的其他材料</w:t>
      </w:r>
      <w:bookmarkEnd w:id="139"/>
      <w:bookmarkEnd w:id="140"/>
      <w:bookmarkEnd w:id="141"/>
      <w:bookmarkEnd w:id="142"/>
      <w:bookmarkEnd w:id="143"/>
    </w:p>
    <w:p>
      <w:pPr>
        <w:bidi w:val="0"/>
        <w:rPr>
          <w:rFonts w:hint="eastAsia"/>
        </w:rPr>
      </w:pPr>
      <w:r>
        <w:rPr>
          <w:rFonts w:hint="eastAsia"/>
        </w:rPr>
        <w:t>操作步骤：</w:t>
      </w:r>
    </w:p>
    <w:p>
      <w:pPr>
        <w:bidi w:val="0"/>
        <w:rPr>
          <w:rFonts w:hint="eastAsia"/>
        </w:rPr>
      </w:pPr>
      <w:r>
        <w:rPr>
          <w:rFonts w:hint="eastAsia"/>
          <w:lang w:val="en-US" w:eastAsia="zh-CN"/>
        </w:rPr>
        <w:t>1、选择</w:t>
      </w:r>
      <w:r>
        <w:rPr>
          <w:rFonts w:hint="eastAsia"/>
        </w:rPr>
        <w:t>“招标文件的其他材料”</w:t>
      </w:r>
      <w:r>
        <w:rPr>
          <w:rFonts w:hint="eastAsia"/>
          <w:lang w:val="en-US" w:eastAsia="zh-CN"/>
        </w:rPr>
        <w:t>菜单</w:t>
      </w:r>
      <w:r>
        <w:rPr>
          <w:rFonts w:hint="eastAsia"/>
        </w:rPr>
        <w:t>，</w:t>
      </w:r>
      <w:r>
        <w:rPr>
          <w:rFonts w:hint="eastAsia"/>
          <w:lang w:val="en-US" w:eastAsia="zh-CN"/>
        </w:rPr>
        <w:t>进入招标文件其他材料上传页面，点击“上传”按钮，</w:t>
      </w:r>
      <w:r>
        <w:rPr>
          <w:rFonts w:hint="eastAsia"/>
        </w:rPr>
        <w:t>可上传招标文件附带的其他项目材料。如</w:t>
      </w:r>
      <w:r>
        <w:rPr>
          <w:rFonts w:hint="eastAsia"/>
          <w:lang w:val="en-US" w:eastAsia="zh-CN"/>
        </w:rPr>
        <w:t>下</w:t>
      </w:r>
      <w:r>
        <w:rPr>
          <w:rFonts w:hint="eastAsia"/>
        </w:rPr>
        <w:t>图：</w:t>
      </w:r>
    </w:p>
    <w:p>
      <w:pPr>
        <w:pStyle w:val="25"/>
        <w:bidi w:val="0"/>
      </w:pPr>
      <w:r>
        <w:drawing>
          <wp:inline distT="0" distB="0" distL="114300" distR="114300">
            <wp:extent cx="5266690" cy="1449705"/>
            <wp:effectExtent l="0" t="0" r="10160" b="17145"/>
            <wp:docPr id="5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2"/>
                    <pic:cNvPicPr>
                      <a:picLocks noChangeAspect="1"/>
                    </pic:cNvPicPr>
                  </pic:nvPicPr>
                  <pic:blipFill>
                    <a:blip r:embed="rId138"/>
                    <a:stretch>
                      <a:fillRect/>
                    </a:stretch>
                  </pic:blipFill>
                  <pic:spPr>
                    <a:xfrm>
                      <a:off x="0" y="0"/>
                      <a:ext cx="5266690" cy="1449705"/>
                    </a:xfrm>
                    <a:prstGeom prst="rect">
                      <a:avLst/>
                    </a:prstGeom>
                    <a:noFill/>
                    <a:ln>
                      <a:noFill/>
                    </a:ln>
                  </pic:spPr>
                </pic:pic>
              </a:graphicData>
            </a:graphic>
          </wp:inline>
        </w:drawing>
      </w:r>
    </w:p>
    <w:p>
      <w:pPr>
        <w:pStyle w:val="4"/>
        <w:bidi w:val="0"/>
        <w:rPr>
          <w:rFonts w:hint="eastAsia"/>
          <w:lang w:val="en-US" w:eastAsia="zh-CN"/>
        </w:rPr>
      </w:pPr>
      <w:bookmarkStart w:id="144" w:name="_Toc888"/>
      <w:bookmarkStart w:id="145" w:name="_Toc4886"/>
      <w:bookmarkStart w:id="146" w:name="_Toc28033"/>
      <w:bookmarkStart w:id="147" w:name="_Toc16076"/>
      <w:r>
        <w:rPr>
          <w:rFonts w:hint="eastAsia"/>
          <w:lang w:val="en-US" w:eastAsia="zh-CN"/>
        </w:rPr>
        <w:t>生成招标文件</w:t>
      </w:r>
      <w:bookmarkEnd w:id="144"/>
      <w:bookmarkEnd w:id="145"/>
      <w:bookmarkEnd w:id="146"/>
      <w:bookmarkEnd w:id="147"/>
    </w:p>
    <w:p>
      <w:pPr>
        <w:bidi w:val="0"/>
        <w:rPr>
          <w:rFonts w:hint="eastAsia"/>
        </w:rPr>
      </w:pPr>
      <w:r>
        <w:rPr>
          <w:rFonts w:hint="eastAsia"/>
        </w:rPr>
        <w:t>操作步骤：</w:t>
      </w:r>
    </w:p>
    <w:p>
      <w:pPr>
        <w:bidi w:val="0"/>
        <w:rPr>
          <w:rFonts w:hint="eastAsia"/>
          <w:lang w:val="en-US" w:eastAsia="zh-CN"/>
        </w:rPr>
      </w:pPr>
      <w:r>
        <w:rPr>
          <w:rFonts w:hint="eastAsia"/>
        </w:rPr>
        <w:t>1、</w:t>
      </w:r>
      <w:r>
        <w:rPr>
          <w:rFonts w:hint="eastAsia"/>
          <w:lang w:val="en-US" w:eastAsia="zh-CN"/>
        </w:rPr>
        <w:t>选择</w:t>
      </w:r>
      <w:r>
        <w:rPr>
          <w:rFonts w:hint="eastAsia"/>
        </w:rPr>
        <w:t>“生成招标文件”菜单，进入</w:t>
      </w:r>
      <w:r>
        <w:rPr>
          <w:rFonts w:hint="eastAsia"/>
          <w:lang w:val="en-US" w:eastAsia="zh-CN"/>
        </w:rPr>
        <w:t>招标文件生成页面</w:t>
      </w:r>
      <w:r>
        <w:rPr>
          <w:rFonts w:hint="eastAsia"/>
          <w:lang w:eastAsia="zh-CN"/>
        </w:rPr>
        <w:t>。</w:t>
      </w:r>
      <w:r>
        <w:rPr>
          <w:rFonts w:hint="eastAsia"/>
          <w:lang w:val="en-US" w:eastAsia="zh-CN"/>
        </w:rPr>
        <w:t>如下图：</w:t>
      </w:r>
    </w:p>
    <w:p>
      <w:pPr>
        <w:pStyle w:val="25"/>
        <w:bidi w:val="0"/>
        <w:rPr>
          <w:rFonts w:hint="eastAsia"/>
          <w:lang w:val="en-US" w:eastAsia="zh-CN"/>
        </w:rPr>
      </w:pPr>
      <w:r>
        <w:drawing>
          <wp:inline distT="0" distB="0" distL="114300" distR="114300">
            <wp:extent cx="5269865" cy="2081530"/>
            <wp:effectExtent l="0" t="0" r="6985" b="13970"/>
            <wp:docPr id="5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3"/>
                    <pic:cNvPicPr>
                      <a:picLocks noChangeAspect="1"/>
                    </pic:cNvPicPr>
                  </pic:nvPicPr>
                  <pic:blipFill>
                    <a:blip r:embed="rId139"/>
                    <a:stretch>
                      <a:fillRect/>
                    </a:stretch>
                  </pic:blipFill>
                  <pic:spPr>
                    <a:xfrm>
                      <a:off x="0" y="0"/>
                      <a:ext cx="5269865" cy="2081530"/>
                    </a:xfrm>
                    <a:prstGeom prst="rect">
                      <a:avLst/>
                    </a:prstGeom>
                    <a:noFill/>
                    <a:ln>
                      <a:noFill/>
                    </a:ln>
                  </pic:spPr>
                </pic:pic>
              </a:graphicData>
            </a:graphic>
          </wp:inline>
        </w:drawing>
      </w:r>
    </w:p>
    <w:p>
      <w:pPr>
        <w:bidi w:val="0"/>
        <w:rPr>
          <w:rFonts w:hint="eastAsia"/>
        </w:rPr>
      </w:pPr>
      <w:r>
        <w:rPr>
          <w:rFonts w:hint="eastAsia"/>
          <w:lang w:val="en-US" w:eastAsia="zh-CN"/>
        </w:rPr>
        <w:t>2、在“相关文件转换”栏，点击文件后方的“转换”按钮，将</w:t>
      </w:r>
      <w:r>
        <w:rPr>
          <w:rFonts w:hint="eastAsia"/>
        </w:rPr>
        <w:t>相关文件</w:t>
      </w:r>
      <w:r>
        <w:rPr>
          <w:rFonts w:hint="eastAsia"/>
          <w:lang w:val="en-US" w:eastAsia="zh-CN"/>
        </w:rPr>
        <w:t>转换为PDF</w:t>
      </w:r>
      <w:r>
        <w:rPr>
          <w:rFonts w:hint="eastAsia"/>
        </w:rPr>
        <w:t>版本。如下图：</w:t>
      </w:r>
    </w:p>
    <w:p>
      <w:pPr>
        <w:pStyle w:val="25"/>
        <w:bidi w:val="0"/>
      </w:pPr>
      <w:r>
        <w:drawing>
          <wp:inline distT="0" distB="0" distL="114300" distR="114300">
            <wp:extent cx="5271770" cy="2069465"/>
            <wp:effectExtent l="0" t="0" r="5080" b="6985"/>
            <wp:docPr id="5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4"/>
                    <pic:cNvPicPr>
                      <a:picLocks noChangeAspect="1"/>
                    </pic:cNvPicPr>
                  </pic:nvPicPr>
                  <pic:blipFill>
                    <a:blip r:embed="rId140"/>
                    <a:stretch>
                      <a:fillRect/>
                    </a:stretch>
                  </pic:blipFill>
                  <pic:spPr>
                    <a:xfrm>
                      <a:off x="0" y="0"/>
                      <a:ext cx="5271770" cy="206946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3、文件转换完成后，点击“确定”按钮，进入下一步流程。如下图：</w:t>
      </w:r>
    </w:p>
    <w:p>
      <w:pPr>
        <w:pStyle w:val="25"/>
        <w:bidi w:val="0"/>
      </w:pPr>
      <w:r>
        <w:drawing>
          <wp:inline distT="0" distB="0" distL="114300" distR="114300">
            <wp:extent cx="5271770" cy="2085975"/>
            <wp:effectExtent l="0" t="0" r="5080" b="9525"/>
            <wp:docPr id="5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5"/>
                    <pic:cNvPicPr>
                      <a:picLocks noChangeAspect="1"/>
                    </pic:cNvPicPr>
                  </pic:nvPicPr>
                  <pic:blipFill>
                    <a:blip r:embed="rId141"/>
                    <a:stretch>
                      <a:fillRect/>
                    </a:stretch>
                  </pic:blipFill>
                  <pic:spPr>
                    <a:xfrm>
                      <a:off x="0" y="0"/>
                      <a:ext cx="5271770" cy="208597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4</w:t>
      </w:r>
      <w:r>
        <w:rPr>
          <w:rFonts w:hint="eastAsia"/>
        </w:rPr>
        <w:t>、</w:t>
      </w:r>
      <w:r>
        <w:rPr>
          <w:rFonts w:hint="eastAsia"/>
          <w:lang w:val="en-US" w:eastAsia="zh-CN"/>
        </w:rPr>
        <w:t>在“相关文件签章”栏</w:t>
      </w:r>
      <w:r>
        <w:rPr>
          <w:rFonts w:hint="eastAsia"/>
        </w:rPr>
        <w:t>，</w:t>
      </w:r>
      <w:r>
        <w:rPr>
          <w:rFonts w:hint="eastAsia"/>
          <w:lang w:val="en-US" w:eastAsia="zh-CN"/>
        </w:rPr>
        <w:t>点击“盖章”按钮，进入PDF文件签章页面。如下图：</w:t>
      </w:r>
    </w:p>
    <w:p>
      <w:pPr>
        <w:pStyle w:val="25"/>
        <w:bidi w:val="0"/>
        <w:rPr>
          <w:rFonts w:hint="default"/>
          <w:lang w:val="en-US" w:eastAsia="zh-CN"/>
        </w:rPr>
      </w:pPr>
      <w:r>
        <w:drawing>
          <wp:inline distT="0" distB="0" distL="114300" distR="114300">
            <wp:extent cx="5271770" cy="2019935"/>
            <wp:effectExtent l="0" t="0" r="5080" b="18415"/>
            <wp:docPr id="5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7"/>
                    <pic:cNvPicPr>
                      <a:picLocks noChangeAspect="1"/>
                    </pic:cNvPicPr>
                  </pic:nvPicPr>
                  <pic:blipFill>
                    <a:blip r:embed="rId142"/>
                    <a:stretch>
                      <a:fillRect/>
                    </a:stretch>
                  </pic:blipFill>
                  <pic:spPr>
                    <a:xfrm>
                      <a:off x="0" y="0"/>
                      <a:ext cx="5271770" cy="201993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5</w:t>
      </w:r>
      <w:r>
        <w:rPr>
          <w:rFonts w:hint="eastAsia"/>
        </w:rPr>
        <w:t>、</w:t>
      </w:r>
      <w:r>
        <w:rPr>
          <w:rFonts w:hint="eastAsia"/>
          <w:lang w:val="en-US" w:eastAsia="zh-CN"/>
        </w:rPr>
        <w:t>点击“签章”按钮，进入签章选择页面，点击“确定”按钮，对PDF文件进行签章。如下图：</w:t>
      </w:r>
    </w:p>
    <w:p>
      <w:pPr>
        <w:pStyle w:val="25"/>
        <w:bidi w:val="0"/>
      </w:pPr>
      <w:r>
        <w:drawing>
          <wp:inline distT="0" distB="0" distL="114300" distR="114300">
            <wp:extent cx="5268595" cy="2272665"/>
            <wp:effectExtent l="0" t="0" r="8255" b="13335"/>
            <wp:docPr id="8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3"/>
                    <pic:cNvPicPr>
                      <a:picLocks noChangeAspect="1"/>
                    </pic:cNvPicPr>
                  </pic:nvPicPr>
                  <pic:blipFill>
                    <a:blip r:embed="rId143"/>
                    <a:srcRect t="4433"/>
                    <a:stretch>
                      <a:fillRect/>
                    </a:stretch>
                  </pic:blipFill>
                  <pic:spPr>
                    <a:xfrm>
                      <a:off x="0" y="0"/>
                      <a:ext cx="5268595" cy="227266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6、签章完成后，文件页面显示如下图：</w:t>
      </w:r>
    </w:p>
    <w:p>
      <w:pPr>
        <w:pStyle w:val="25"/>
        <w:bidi w:val="0"/>
        <w:rPr>
          <w:rFonts w:hint="eastAsia"/>
          <w:lang w:val="en-US" w:eastAsia="zh-CN"/>
        </w:rPr>
      </w:pPr>
      <w:r>
        <w:rPr>
          <w:rFonts w:hint="eastAsia"/>
          <w:lang w:val="en-US" w:eastAsia="zh-CN"/>
        </w:rPr>
        <w:drawing>
          <wp:inline distT="0" distB="0" distL="114300" distR="114300">
            <wp:extent cx="5278120" cy="3023870"/>
            <wp:effectExtent l="0" t="0" r="17780" b="5080"/>
            <wp:docPr id="8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2"/>
                    <pic:cNvPicPr>
                      <a:picLocks noChangeAspect="1"/>
                    </pic:cNvPicPr>
                  </pic:nvPicPr>
                  <pic:blipFill>
                    <a:blip r:embed="rId144"/>
                    <a:stretch>
                      <a:fillRect/>
                    </a:stretch>
                  </pic:blipFill>
                  <pic:spPr>
                    <a:xfrm>
                      <a:off x="0" y="0"/>
                      <a:ext cx="5278120" cy="302387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7、点击“签章提交”按钮，再点击“确定”按钮，提交签章。如下图：</w:t>
      </w:r>
    </w:p>
    <w:p>
      <w:pPr>
        <w:pStyle w:val="25"/>
        <w:bidi w:val="0"/>
        <w:rPr>
          <w:rFonts w:hint="default"/>
          <w:lang w:val="en-US" w:eastAsia="zh-CN"/>
        </w:rPr>
      </w:pPr>
      <w:r>
        <w:rPr>
          <w:rFonts w:hint="default"/>
          <w:lang w:val="en-US" w:eastAsia="zh-CN"/>
        </w:rPr>
        <w:drawing>
          <wp:inline distT="0" distB="0" distL="114300" distR="114300">
            <wp:extent cx="5276850" cy="2187575"/>
            <wp:effectExtent l="0" t="0" r="0" b="3175"/>
            <wp:docPr id="8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2"/>
                    <pic:cNvPicPr>
                      <a:picLocks noChangeAspect="1"/>
                    </pic:cNvPicPr>
                  </pic:nvPicPr>
                  <pic:blipFill>
                    <a:blip r:embed="rId145"/>
                    <a:srcRect t="4597"/>
                    <a:stretch>
                      <a:fillRect/>
                    </a:stretch>
                  </pic:blipFill>
                  <pic:spPr>
                    <a:xfrm>
                      <a:off x="0" y="0"/>
                      <a:ext cx="5276850" cy="218757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8、签章提交后，点击“确定”按钮，进入下一步流程。如下图：</w:t>
      </w:r>
    </w:p>
    <w:p>
      <w:pPr>
        <w:pStyle w:val="25"/>
        <w:bidi w:val="0"/>
        <w:rPr>
          <w:rFonts w:hint="default"/>
          <w:lang w:val="en-US" w:eastAsia="zh-CN"/>
        </w:rPr>
      </w:pPr>
      <w:r>
        <w:rPr>
          <w:rFonts w:hint="default"/>
          <w:lang w:val="en-US" w:eastAsia="zh-CN"/>
        </w:rPr>
        <w:drawing>
          <wp:inline distT="0" distB="0" distL="114300" distR="114300">
            <wp:extent cx="5267960" cy="2194560"/>
            <wp:effectExtent l="0" t="0" r="8890" b="15240"/>
            <wp:docPr id="8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8"/>
                    <pic:cNvPicPr>
                      <a:picLocks noChangeAspect="1"/>
                    </pic:cNvPicPr>
                  </pic:nvPicPr>
                  <pic:blipFill>
                    <a:blip r:embed="rId146"/>
                    <a:srcRect t="5470"/>
                    <a:stretch>
                      <a:fillRect/>
                    </a:stretch>
                  </pic:blipFill>
                  <pic:spPr>
                    <a:xfrm>
                      <a:off x="0" y="0"/>
                      <a:ext cx="5267960" cy="219456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9、在文件生成栏，点击“生成”按钮，进入信息确认页面。如下图：</w:t>
      </w:r>
    </w:p>
    <w:p>
      <w:pPr>
        <w:pStyle w:val="25"/>
        <w:bidi w:val="0"/>
        <w:rPr>
          <w:rFonts w:hint="eastAsia"/>
          <w:lang w:val="en-US" w:eastAsia="zh-CN"/>
        </w:rPr>
      </w:pPr>
      <w:r>
        <w:rPr>
          <w:rFonts w:hint="eastAsia"/>
          <w:lang w:val="en-US" w:eastAsia="zh-CN"/>
        </w:rPr>
        <w:drawing>
          <wp:inline distT="0" distB="0" distL="114300" distR="114300">
            <wp:extent cx="5271135" cy="2442845"/>
            <wp:effectExtent l="0" t="0" r="5715" b="14605"/>
            <wp:docPr id="9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5"/>
                    <pic:cNvPicPr>
                      <a:picLocks noChangeAspect="1"/>
                    </pic:cNvPicPr>
                  </pic:nvPicPr>
                  <pic:blipFill>
                    <a:blip r:embed="rId147"/>
                    <a:stretch>
                      <a:fillRect/>
                    </a:stretch>
                  </pic:blipFill>
                  <pic:spPr>
                    <a:xfrm>
                      <a:off x="0" y="0"/>
                      <a:ext cx="5271135" cy="2442845"/>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10、确认信息无误后，点击“确定”按钮，开始生成招标文件。如下图：</w:t>
      </w:r>
    </w:p>
    <w:p>
      <w:pPr>
        <w:pStyle w:val="25"/>
        <w:bidi w:val="0"/>
        <w:rPr>
          <w:rFonts w:hint="eastAsia"/>
          <w:lang w:val="en-US" w:eastAsia="zh-CN"/>
        </w:rPr>
      </w:pPr>
      <w:r>
        <w:drawing>
          <wp:inline distT="0" distB="0" distL="114300" distR="114300">
            <wp:extent cx="5276850" cy="2273300"/>
            <wp:effectExtent l="0" t="0" r="0" b="12700"/>
            <wp:docPr id="6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8"/>
                    <pic:cNvPicPr>
                      <a:picLocks noChangeAspect="1"/>
                    </pic:cNvPicPr>
                  </pic:nvPicPr>
                  <pic:blipFill>
                    <a:blip r:embed="rId148"/>
                    <a:stretch>
                      <a:fillRect/>
                    </a:stretch>
                  </pic:blipFill>
                  <pic:spPr>
                    <a:xfrm>
                      <a:off x="0" y="0"/>
                      <a:ext cx="5276850" cy="2273300"/>
                    </a:xfrm>
                    <a:prstGeom prst="rect">
                      <a:avLst/>
                    </a:prstGeom>
                    <a:noFill/>
                    <a:ln>
                      <a:noFill/>
                    </a:ln>
                  </pic:spPr>
                </pic:pic>
              </a:graphicData>
            </a:graphic>
          </wp:inline>
        </w:drawing>
      </w:r>
    </w:p>
    <w:p>
      <w:pPr>
        <w:bidi w:val="0"/>
        <w:rPr>
          <w:rFonts w:hint="eastAsia"/>
          <w:lang w:val="en-US" w:eastAsia="zh-CN"/>
        </w:rPr>
      </w:pPr>
      <w:r>
        <w:rPr>
          <w:rFonts w:hint="eastAsia"/>
          <w:lang w:val="en-US" w:eastAsia="zh-CN"/>
        </w:rPr>
        <w:t>11、招标文件生成成功后，点击“确定”按钮，显示生成后的招标文件。如下图：</w:t>
      </w:r>
    </w:p>
    <w:p>
      <w:pPr>
        <w:pStyle w:val="25"/>
        <w:bidi w:val="0"/>
        <w:rPr>
          <w:rFonts w:hint="eastAsia"/>
          <w:lang w:val="en-US" w:eastAsia="zh-CN"/>
        </w:rPr>
      </w:pPr>
      <w:r>
        <w:rPr>
          <w:rFonts w:hint="eastAsia"/>
          <w:lang w:val="en-US" w:eastAsia="zh-CN"/>
        </w:rPr>
        <w:drawing>
          <wp:inline distT="0" distB="0" distL="114300" distR="114300">
            <wp:extent cx="5267960" cy="2230755"/>
            <wp:effectExtent l="0" t="0" r="8890" b="17145"/>
            <wp:docPr id="9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7"/>
                    <pic:cNvPicPr>
                      <a:picLocks noChangeAspect="1"/>
                    </pic:cNvPicPr>
                  </pic:nvPicPr>
                  <pic:blipFill>
                    <a:blip r:embed="rId149"/>
                    <a:srcRect t="5105"/>
                    <a:stretch>
                      <a:fillRect/>
                    </a:stretch>
                  </pic:blipFill>
                  <pic:spPr>
                    <a:xfrm>
                      <a:off x="0" y="0"/>
                      <a:ext cx="5267960" cy="2230755"/>
                    </a:xfrm>
                    <a:prstGeom prst="rect">
                      <a:avLst/>
                    </a:prstGeom>
                    <a:noFill/>
                    <a:ln>
                      <a:noFill/>
                    </a:ln>
                  </pic:spPr>
                </pic:pic>
              </a:graphicData>
            </a:graphic>
          </wp:inline>
        </w:drawing>
      </w:r>
    </w:p>
    <w:p>
      <w:pPr>
        <w:pStyle w:val="2"/>
        <w:rPr>
          <w:rFonts w:hint="eastAsia"/>
          <w:lang w:val="en-US" w:eastAsia="zh-CN"/>
        </w:rPr>
      </w:pPr>
      <w:r>
        <w:rPr>
          <w:rFonts w:hint="eastAsia"/>
          <w:lang w:val="en-US" w:eastAsia="zh-CN"/>
        </w:rPr>
        <w:t>12、点击招标文件可进行下载保存操作。</w:t>
      </w:r>
    </w:p>
    <w:p>
      <w:pPr>
        <w:bidi w:val="0"/>
      </w:pPr>
    </w:p>
    <w:sectPr>
      <w:pgSz w:w="11906" w:h="16838"/>
      <w:pgMar w:top="1440" w:right="1797" w:bottom="1440" w:left="1797" w:header="624" w:footer="624" w:gutter="0"/>
      <w:paperSrc/>
      <w:cols w:space="0" w:num="1"/>
      <w:titlePg/>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宋体 CN Light">
    <w:panose1 w:val="02020300000000000000"/>
    <w:charset w:val="86"/>
    <w:family w:val="roman"/>
    <w:pitch w:val="default"/>
    <w:sig w:usb0="20000083" w:usb1="2ADF3C10" w:usb2="00000016" w:usb3="00000000" w:csb0="60060107" w:csb1="00000000"/>
  </w:font>
  <w:font w:name="思源黑体 CN Regular">
    <w:panose1 w:val="020B0500000000000000"/>
    <w:charset w:val="86"/>
    <w:family w:val="swiss"/>
    <w:pitch w:val="default"/>
    <w:sig w:usb0="20000003" w:usb1="2ADF3C10" w:usb2="00000016" w:usb3="00000000" w:csb0="60060107" w:csb1="00000000"/>
  </w:font>
  <w:font w:name="思源宋体 CN ExtraLight">
    <w:altName w:val="宋体"/>
    <w:panose1 w:val="02020200000000000000"/>
    <w:charset w:val="86"/>
    <w:family w:val="roman"/>
    <w:pitch w:val="default"/>
    <w:sig w:usb0="00000000" w:usb1="00000000" w:usb2="00000016" w:usb3="00000000" w:csb0="60060107"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微软雅黑 Light">
    <w:panose1 w:val="020B0502040204020203"/>
    <w:charset w:val="86"/>
    <w:family w:val="auto"/>
    <w:pitch w:val="default"/>
    <w:sig w:usb0="80000287" w:usb1="2ACF0010" w:usb2="00000016" w:usb3="00000000" w:csb0="0004001F" w:csb1="00000000"/>
  </w:font>
  <w:font w:name="Calibri Light">
    <w:panose1 w:val="020F0302020204030204"/>
    <w:charset w:val="00"/>
    <w:family w:val="auto"/>
    <w:pitch w:val="default"/>
    <w:sig w:usb0="E4002EFF" w:usb1="C000247B" w:usb2="00000009" w:usb3="00000000" w:csb0="200001FF" w:csb1="00000000"/>
  </w:font>
  <w:font w:name="t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keepNext w:val="0"/>
      <w:keepLines w:val="0"/>
      <w:pageBreakBefore w:val="0"/>
      <w:widowControl w:val="0"/>
      <w:pBdr>
        <w:top w:val="single" w:color="9BBB59" w:sz="24" w:space="5"/>
      </w:pBdr>
      <w:kinsoku/>
      <w:wordWrap/>
      <w:overflowPunct/>
      <w:topLinePunct w:val="0"/>
      <w:autoSpaceDE/>
      <w:autoSpaceDN/>
      <w:bidi w:val="0"/>
      <w:adjustRightInd/>
      <w:snapToGrid/>
      <w:spacing w:line="240" w:lineRule="auto"/>
      <w:ind w:firstLine="0" w:firstLineChars="0"/>
      <w:jc w:val="center"/>
      <w:textAlignment w:val="auto"/>
      <w:rPr>
        <w:rFonts w:eastAsia="思源宋体 CN Light"/>
        <w:lang w:val="zh-CN"/>
      </w:rPr>
    </w:pPr>
    <w:r>
      <w:rPr>
        <w:rFonts w:hint="eastAsia" w:ascii="Times New Roman" w:hAnsi="Times New Roman" w:eastAsia="思源宋体 CN Light" w:cs="Times New Roman"/>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default" w:eastAsia="思源宋体 CN Light"/>
                              <w:lang w:val="en-US" w:eastAsia="zh-CN"/>
                            </w:rPr>
                          </w:pPr>
                          <w:r>
                            <w:rPr>
                              <w:rFonts w:hint="eastAsia" w:eastAsia="思源宋体 CN Light"/>
                              <w:lang w:eastAsia="zh-CN"/>
                            </w:rPr>
                            <w:t xml:space="preserve"> </w:t>
                          </w:r>
                          <w:r>
                            <w:rPr>
                              <w:rFonts w:hint="eastAsia" w:eastAsia="思源宋体 CN Light"/>
                              <w:lang w:eastAsia="zh-CN"/>
                            </w:rPr>
                            <w:fldChar w:fldCharType="begin"/>
                          </w:r>
                          <w:r>
                            <w:rPr>
                              <w:rFonts w:hint="eastAsia" w:eastAsia="思源宋体 CN Light"/>
                              <w:lang w:eastAsia="zh-CN"/>
                            </w:rPr>
                            <w:instrText xml:space="preserve"> PAGE  \* MERGEFORMAT </w:instrText>
                          </w:r>
                          <w:r>
                            <w:rPr>
                              <w:rFonts w:hint="eastAsia" w:eastAsia="思源宋体 CN Light"/>
                              <w:lang w:eastAsia="zh-CN"/>
                            </w:rPr>
                            <w:fldChar w:fldCharType="separate"/>
                          </w:r>
                          <w:r>
                            <w:rPr>
                              <w:rFonts w:hint="eastAsia" w:eastAsia="思源宋体 CN Light"/>
                              <w:lang w:eastAsia="zh-CN"/>
                            </w:rPr>
                            <w:t>1</w:t>
                          </w:r>
                          <w:r>
                            <w:rPr>
                              <w:rFonts w:hint="eastAsia" w:eastAsia="思源宋体 CN Light"/>
                              <w:lang w:eastAsia="zh-CN"/>
                            </w:rPr>
                            <w:fldChar w:fldCharType="end"/>
                          </w:r>
                          <w:r>
                            <w:rPr>
                              <w:rFonts w:hint="eastAsia" w:eastAsia="思源宋体 CN Light"/>
                              <w:lang w:eastAsia="zh-CN"/>
                            </w:rPr>
                            <w:t xml:space="preserve"> </w:t>
                          </w:r>
                          <w:r>
                            <w:rPr>
                              <w:rFonts w:hint="eastAsia" w:eastAsia="思源宋体 CN Light"/>
                              <w:lang w:val="en-US" w:eastAsia="zh-CN"/>
                            </w:rPr>
                            <w:t>/16</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pPr>
                      <w:pStyle w:val="11"/>
                      <w:rPr>
                        <w:rFonts w:hint="default" w:eastAsia="思源宋体 CN Light"/>
                        <w:lang w:val="en-US" w:eastAsia="zh-CN"/>
                      </w:rPr>
                    </w:pPr>
                    <w:r>
                      <w:rPr>
                        <w:rFonts w:hint="eastAsia" w:eastAsia="思源宋体 CN Light"/>
                        <w:lang w:eastAsia="zh-CN"/>
                      </w:rPr>
                      <w:t xml:space="preserve"> </w:t>
                    </w:r>
                    <w:r>
                      <w:rPr>
                        <w:rFonts w:hint="eastAsia" w:eastAsia="思源宋体 CN Light"/>
                        <w:lang w:eastAsia="zh-CN"/>
                      </w:rPr>
                      <w:fldChar w:fldCharType="begin"/>
                    </w:r>
                    <w:r>
                      <w:rPr>
                        <w:rFonts w:hint="eastAsia" w:eastAsia="思源宋体 CN Light"/>
                        <w:lang w:eastAsia="zh-CN"/>
                      </w:rPr>
                      <w:instrText xml:space="preserve"> PAGE  \* MERGEFORMAT </w:instrText>
                    </w:r>
                    <w:r>
                      <w:rPr>
                        <w:rFonts w:hint="eastAsia" w:eastAsia="思源宋体 CN Light"/>
                        <w:lang w:eastAsia="zh-CN"/>
                      </w:rPr>
                      <w:fldChar w:fldCharType="separate"/>
                    </w:r>
                    <w:r>
                      <w:rPr>
                        <w:rFonts w:hint="eastAsia" w:eastAsia="思源宋体 CN Light"/>
                        <w:lang w:eastAsia="zh-CN"/>
                      </w:rPr>
                      <w:t>1</w:t>
                    </w:r>
                    <w:r>
                      <w:rPr>
                        <w:rFonts w:hint="eastAsia" w:eastAsia="思源宋体 CN Light"/>
                        <w:lang w:eastAsia="zh-CN"/>
                      </w:rPr>
                      <w:fldChar w:fldCharType="end"/>
                    </w:r>
                    <w:r>
                      <w:rPr>
                        <w:rFonts w:hint="eastAsia" w:eastAsia="思源宋体 CN Light"/>
                        <w:lang w:eastAsia="zh-CN"/>
                      </w:rPr>
                      <w:t xml:space="preserve"> </w:t>
                    </w:r>
                    <w:r>
                      <w:rPr>
                        <w:rFonts w:hint="eastAsia" w:eastAsia="思源宋体 CN Light"/>
                        <w:lang w:val="en-US" w:eastAsia="zh-CN"/>
                      </w:rPr>
                      <w:t>/16</w:t>
                    </w:r>
                  </w:p>
                </w:txbxContent>
              </v:textbox>
            </v:shape>
          </w:pict>
        </mc:Fallback>
      </mc:AlternateContent>
    </w:r>
    <w:r>
      <w:rPr>
        <w:rFonts w:hint="eastAsia" w:ascii="Times New Roman" w:hAnsi="Times New Roman" w:eastAsia="思源宋体 CN Light" w:cs="Times New Roman"/>
        <w:i w:val="0"/>
        <w:iCs w:val="0"/>
        <w:color w:val="8C8C8C"/>
        <w:lang w:val="en-US" w:eastAsia="zh-CN"/>
      </w:rPr>
      <w:t>国泰新点软件股份有限公司 0512-58188000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keepNext w:val="0"/>
      <w:keepLines w:val="0"/>
      <w:pageBreakBefore w:val="0"/>
      <w:widowControl w:val="0"/>
      <w:pBdr>
        <w:top w:val="single" w:color="9BBB59" w:sz="24" w:space="5"/>
      </w:pBdr>
      <w:kinsoku/>
      <w:wordWrap/>
      <w:overflowPunct/>
      <w:topLinePunct w:val="0"/>
      <w:autoSpaceDE/>
      <w:autoSpaceDN/>
      <w:bidi w:val="0"/>
      <w:adjustRightInd/>
      <w:snapToGrid/>
      <w:spacing w:line="240" w:lineRule="auto"/>
      <w:ind w:firstLine="0" w:firstLineChars="0"/>
      <w:jc w:val="center"/>
      <w:textAlignment w:val="auto"/>
      <w:rPr>
        <w:rFonts w:eastAsia="思源宋体 CN Light"/>
        <w:lang w:val="zh-CN"/>
      </w:rPr>
    </w:pPr>
    <w:r>
      <w:rPr>
        <w:rFonts w:hint="eastAsia" w:ascii="Times New Roman" w:hAnsi="Times New Roman" w:eastAsia="思源宋体 CN Light" w:cs="Times New Roman"/>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default" w:eastAsia="思源宋体 CN Light"/>
                              <w:lang w:val="en-US" w:eastAsia="zh-CN"/>
                            </w:rPr>
                          </w:pPr>
                          <w:r>
                            <w:rPr>
                              <w:rFonts w:hint="eastAsia" w:eastAsia="思源宋体 CN Light"/>
                              <w:lang w:eastAsia="zh-CN"/>
                            </w:rPr>
                            <w:t xml:space="preserve"> </w:t>
                          </w:r>
                          <w:r>
                            <w:rPr>
                              <w:rFonts w:hint="eastAsia" w:eastAsia="思源宋体 CN Light"/>
                              <w:lang w:eastAsia="zh-CN"/>
                            </w:rPr>
                            <w:fldChar w:fldCharType="begin"/>
                          </w:r>
                          <w:r>
                            <w:rPr>
                              <w:rFonts w:hint="eastAsia" w:eastAsia="思源宋体 CN Light"/>
                              <w:lang w:eastAsia="zh-CN"/>
                            </w:rPr>
                            <w:instrText xml:space="preserve"> PAGE  \* MERGEFORMAT </w:instrText>
                          </w:r>
                          <w:r>
                            <w:rPr>
                              <w:rFonts w:hint="eastAsia" w:eastAsia="思源宋体 CN Light"/>
                              <w:lang w:eastAsia="zh-CN"/>
                            </w:rPr>
                            <w:fldChar w:fldCharType="separate"/>
                          </w:r>
                          <w:r>
                            <w:rPr>
                              <w:rFonts w:hint="eastAsia" w:eastAsia="思源宋体 CN Light"/>
                              <w:lang w:eastAsia="zh-CN"/>
                            </w:rPr>
                            <w:t>1</w:t>
                          </w:r>
                          <w:r>
                            <w:rPr>
                              <w:rFonts w:hint="eastAsia" w:eastAsia="思源宋体 CN Light"/>
                              <w:lang w:eastAsia="zh-CN"/>
                            </w:rPr>
                            <w:fldChar w:fldCharType="end"/>
                          </w:r>
                          <w:r>
                            <w:rPr>
                              <w:rFonts w:hint="eastAsia" w:eastAsia="思源宋体 CN Light"/>
                              <w:lang w:eastAsia="zh-CN"/>
                            </w:rPr>
                            <w:t xml:space="preserve"> </w:t>
                          </w:r>
                          <w:r>
                            <w:rPr>
                              <w:rFonts w:hint="eastAsia" w:eastAsia="思源宋体 CN Light"/>
                              <w:lang w:val="en-US" w:eastAsia="zh-CN"/>
                            </w:rPr>
                            <w:t>/</w:t>
                          </w:r>
                          <w:r>
                            <w:rPr>
                              <w:rFonts w:hint="eastAsia"/>
                              <w:lang w:val="en-US" w:eastAsia="zh-CN"/>
                            </w:rPr>
                            <w:t>61</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pPr>
                      <w:pStyle w:val="11"/>
                      <w:rPr>
                        <w:rFonts w:hint="default" w:eastAsia="思源宋体 CN Light"/>
                        <w:lang w:val="en-US" w:eastAsia="zh-CN"/>
                      </w:rPr>
                    </w:pPr>
                    <w:r>
                      <w:rPr>
                        <w:rFonts w:hint="eastAsia" w:eastAsia="思源宋体 CN Light"/>
                        <w:lang w:eastAsia="zh-CN"/>
                      </w:rPr>
                      <w:t xml:space="preserve"> </w:t>
                    </w:r>
                    <w:r>
                      <w:rPr>
                        <w:rFonts w:hint="eastAsia" w:eastAsia="思源宋体 CN Light"/>
                        <w:lang w:eastAsia="zh-CN"/>
                      </w:rPr>
                      <w:fldChar w:fldCharType="begin"/>
                    </w:r>
                    <w:r>
                      <w:rPr>
                        <w:rFonts w:hint="eastAsia" w:eastAsia="思源宋体 CN Light"/>
                        <w:lang w:eastAsia="zh-CN"/>
                      </w:rPr>
                      <w:instrText xml:space="preserve"> PAGE  \* MERGEFORMAT </w:instrText>
                    </w:r>
                    <w:r>
                      <w:rPr>
                        <w:rFonts w:hint="eastAsia" w:eastAsia="思源宋体 CN Light"/>
                        <w:lang w:eastAsia="zh-CN"/>
                      </w:rPr>
                      <w:fldChar w:fldCharType="separate"/>
                    </w:r>
                    <w:r>
                      <w:rPr>
                        <w:rFonts w:hint="eastAsia" w:eastAsia="思源宋体 CN Light"/>
                        <w:lang w:eastAsia="zh-CN"/>
                      </w:rPr>
                      <w:t>1</w:t>
                    </w:r>
                    <w:r>
                      <w:rPr>
                        <w:rFonts w:hint="eastAsia" w:eastAsia="思源宋体 CN Light"/>
                        <w:lang w:eastAsia="zh-CN"/>
                      </w:rPr>
                      <w:fldChar w:fldCharType="end"/>
                    </w:r>
                    <w:r>
                      <w:rPr>
                        <w:rFonts w:hint="eastAsia" w:eastAsia="思源宋体 CN Light"/>
                        <w:lang w:eastAsia="zh-CN"/>
                      </w:rPr>
                      <w:t xml:space="preserve"> </w:t>
                    </w:r>
                    <w:r>
                      <w:rPr>
                        <w:rFonts w:hint="eastAsia" w:eastAsia="思源宋体 CN Light"/>
                        <w:lang w:val="en-US" w:eastAsia="zh-CN"/>
                      </w:rPr>
                      <w:t>/</w:t>
                    </w:r>
                    <w:r>
                      <w:rPr>
                        <w:rFonts w:hint="eastAsia"/>
                        <w:lang w:val="en-US" w:eastAsia="zh-CN"/>
                      </w:rPr>
                      <w:t>61</w:t>
                    </w:r>
                  </w:p>
                </w:txbxContent>
              </v:textbox>
            </v:shape>
          </w:pict>
        </mc:Fallback>
      </mc:AlternateContent>
    </w:r>
    <w:r>
      <w:rPr>
        <w:rFonts w:hint="eastAsia" w:ascii="Times New Roman" w:hAnsi="Times New Roman" w:eastAsia="思源宋体 CN Light" w:cs="Times New Roman"/>
        <w:i w:val="0"/>
        <w:iCs w:val="0"/>
        <w:color w:val="8C8C8C"/>
        <w:lang w:val="en-US" w:eastAsia="zh-CN"/>
      </w:rPr>
      <w:t>国泰新点软件股份有限公司 0512-58188000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keepNext w:val="0"/>
      <w:keepLines w:val="0"/>
      <w:pageBreakBefore w:val="0"/>
      <w:widowControl w:val="0"/>
      <w:pBdr>
        <w:top w:val="single" w:color="9BBB59" w:sz="24" w:space="5"/>
      </w:pBdr>
      <w:kinsoku/>
      <w:wordWrap/>
      <w:overflowPunct/>
      <w:topLinePunct w:val="0"/>
      <w:autoSpaceDE/>
      <w:autoSpaceDN/>
      <w:bidi w:val="0"/>
      <w:adjustRightInd/>
      <w:snapToGrid/>
      <w:spacing w:line="240" w:lineRule="auto"/>
      <w:ind w:firstLine="0" w:firstLineChars="0"/>
      <w:jc w:val="center"/>
      <w:textAlignment w:val="auto"/>
      <w:rPr>
        <w:rFonts w:eastAsia="思源宋体 CN Light"/>
      </w:rPr>
    </w:pPr>
    <w:r>
      <w:rPr>
        <w:rFonts w:hint="eastAsia" w:ascii="Times New Roman" w:hAnsi="Times New Roman" w:eastAsia="思源宋体 CN Light" w:cs="Times New Roman"/>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default" w:eastAsia="思源宋体 CN Light"/>
                              <w:lang w:val="en-US" w:eastAsia="zh-CN"/>
                            </w:rPr>
                          </w:pPr>
                          <w:r>
                            <w:rPr>
                              <w:rFonts w:hint="eastAsia" w:eastAsia="思源宋体 CN Light"/>
                              <w:lang w:eastAsia="zh-CN"/>
                            </w:rPr>
                            <w:t xml:space="preserve"> </w:t>
                          </w:r>
                          <w:r>
                            <w:rPr>
                              <w:rFonts w:hint="eastAsia" w:eastAsia="思源宋体 CN Light"/>
                              <w:lang w:eastAsia="zh-CN"/>
                            </w:rPr>
                            <w:fldChar w:fldCharType="begin"/>
                          </w:r>
                          <w:r>
                            <w:rPr>
                              <w:rFonts w:hint="eastAsia" w:eastAsia="思源宋体 CN Light"/>
                              <w:lang w:eastAsia="zh-CN"/>
                            </w:rPr>
                            <w:instrText xml:space="preserve"> PAGE  \* MERGEFORMAT </w:instrText>
                          </w:r>
                          <w:r>
                            <w:rPr>
                              <w:rFonts w:hint="eastAsia" w:eastAsia="思源宋体 CN Light"/>
                              <w:lang w:eastAsia="zh-CN"/>
                            </w:rPr>
                            <w:fldChar w:fldCharType="separate"/>
                          </w:r>
                          <w:r>
                            <w:rPr>
                              <w:rFonts w:hint="eastAsia" w:eastAsia="思源宋体 CN Light"/>
                              <w:lang w:eastAsia="zh-CN"/>
                            </w:rPr>
                            <w:t>1</w:t>
                          </w:r>
                          <w:r>
                            <w:rPr>
                              <w:rFonts w:hint="eastAsia" w:eastAsia="思源宋体 CN Light"/>
                              <w:lang w:eastAsia="zh-CN"/>
                            </w:rPr>
                            <w:fldChar w:fldCharType="end"/>
                          </w:r>
                          <w:r>
                            <w:rPr>
                              <w:rFonts w:hint="eastAsia" w:eastAsia="思源宋体 CN Light"/>
                              <w:lang w:eastAsia="zh-CN"/>
                            </w:rPr>
                            <w:t xml:space="preserve"> </w:t>
                          </w:r>
                          <w:r>
                            <w:rPr>
                              <w:rFonts w:hint="eastAsia" w:eastAsia="思源宋体 CN Light"/>
                              <w:lang w:val="en-US" w:eastAsia="zh-CN"/>
                            </w:rPr>
                            <w:t>/</w:t>
                          </w:r>
                          <w:r>
                            <w:rPr>
                              <w:rFonts w:hint="eastAsia"/>
                              <w:lang w:val="en-US" w:eastAsia="zh-CN"/>
                            </w:rPr>
                            <w:t>61</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pPr>
                      <w:pStyle w:val="11"/>
                      <w:rPr>
                        <w:rFonts w:hint="default" w:eastAsia="思源宋体 CN Light"/>
                        <w:lang w:val="en-US" w:eastAsia="zh-CN"/>
                      </w:rPr>
                    </w:pPr>
                    <w:r>
                      <w:rPr>
                        <w:rFonts w:hint="eastAsia" w:eastAsia="思源宋体 CN Light"/>
                        <w:lang w:eastAsia="zh-CN"/>
                      </w:rPr>
                      <w:t xml:space="preserve"> </w:t>
                    </w:r>
                    <w:r>
                      <w:rPr>
                        <w:rFonts w:hint="eastAsia" w:eastAsia="思源宋体 CN Light"/>
                        <w:lang w:eastAsia="zh-CN"/>
                      </w:rPr>
                      <w:fldChar w:fldCharType="begin"/>
                    </w:r>
                    <w:r>
                      <w:rPr>
                        <w:rFonts w:hint="eastAsia" w:eastAsia="思源宋体 CN Light"/>
                        <w:lang w:eastAsia="zh-CN"/>
                      </w:rPr>
                      <w:instrText xml:space="preserve"> PAGE  \* MERGEFORMAT </w:instrText>
                    </w:r>
                    <w:r>
                      <w:rPr>
                        <w:rFonts w:hint="eastAsia" w:eastAsia="思源宋体 CN Light"/>
                        <w:lang w:eastAsia="zh-CN"/>
                      </w:rPr>
                      <w:fldChar w:fldCharType="separate"/>
                    </w:r>
                    <w:r>
                      <w:rPr>
                        <w:rFonts w:hint="eastAsia" w:eastAsia="思源宋体 CN Light"/>
                        <w:lang w:eastAsia="zh-CN"/>
                      </w:rPr>
                      <w:t>1</w:t>
                    </w:r>
                    <w:r>
                      <w:rPr>
                        <w:rFonts w:hint="eastAsia" w:eastAsia="思源宋体 CN Light"/>
                        <w:lang w:eastAsia="zh-CN"/>
                      </w:rPr>
                      <w:fldChar w:fldCharType="end"/>
                    </w:r>
                    <w:r>
                      <w:rPr>
                        <w:rFonts w:hint="eastAsia" w:eastAsia="思源宋体 CN Light"/>
                        <w:lang w:eastAsia="zh-CN"/>
                      </w:rPr>
                      <w:t xml:space="preserve"> </w:t>
                    </w:r>
                    <w:r>
                      <w:rPr>
                        <w:rFonts w:hint="eastAsia" w:eastAsia="思源宋体 CN Light"/>
                        <w:lang w:val="en-US" w:eastAsia="zh-CN"/>
                      </w:rPr>
                      <w:t>/</w:t>
                    </w:r>
                    <w:r>
                      <w:rPr>
                        <w:rFonts w:hint="eastAsia"/>
                        <w:lang w:val="en-US" w:eastAsia="zh-CN"/>
                      </w:rPr>
                      <w:t>61</w:t>
                    </w:r>
                  </w:p>
                </w:txbxContent>
              </v:textbox>
            </v:shape>
          </w:pict>
        </mc:Fallback>
      </mc:AlternateContent>
    </w:r>
    <w:r>
      <w:rPr>
        <w:rFonts w:hint="eastAsia" w:ascii="Times New Roman" w:hAnsi="Times New Roman" w:eastAsia="思源宋体 CN Light" w:cs="Times New Roman"/>
        <w:i w:val="0"/>
        <w:iCs w:val="0"/>
        <w:color w:val="8C8C8C"/>
        <w:lang w:val="en-US" w:eastAsia="zh-CN"/>
      </w:rPr>
      <w:t>国泰新点软件股份有限公司 0512-58188000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keepNext w:val="0"/>
      <w:keepLines w:val="0"/>
      <w:pageBreakBefore w:val="0"/>
      <w:widowControl w:val="0"/>
      <w:pBdr>
        <w:bottom w:val="thickThinSmallGap" w:color="622423" w:sz="24" w:space="1"/>
      </w:pBdr>
      <w:kinsoku/>
      <w:wordWrap/>
      <w:overflowPunct/>
      <w:topLinePunct w:val="0"/>
      <w:autoSpaceDE/>
      <w:autoSpaceDN/>
      <w:bidi w:val="0"/>
      <w:adjustRightInd/>
      <w:snapToGrid/>
      <w:spacing w:line="240" w:lineRule="auto"/>
      <w:ind w:firstLine="0" w:firstLineChars="0"/>
      <w:jc w:val="left"/>
      <w:textAlignment w:val="auto"/>
      <w:rPr>
        <w:rFonts w:ascii="思源宋体 CN Light" w:hAnsi="思源宋体 CN Light" w:eastAsia="思源宋体 CN Light"/>
      </w:rPr>
    </w:pPr>
    <w:r>
      <w:rPr>
        <w:rFonts w:hint="eastAsia" w:ascii="宋体" w:hAnsi="宋体"/>
      </w:rPr>
      <w:drawing>
        <wp:inline distT="0" distB="0" distL="114300" distR="114300">
          <wp:extent cx="883285" cy="201930"/>
          <wp:effectExtent l="0" t="0" r="12065" b="7620"/>
          <wp:docPr id="61" name="图片 61" descr="公司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公司log"/>
                  <pic:cNvPicPr>
                    <a:picLocks noChangeAspect="1"/>
                  </pic:cNvPicPr>
                </pic:nvPicPr>
                <pic:blipFill>
                  <a:blip r:embed="rId1"/>
                  <a:stretch>
                    <a:fillRect/>
                  </a:stretch>
                </pic:blipFill>
                <pic:spPr>
                  <a:xfrm>
                    <a:off x="0" y="0"/>
                    <a:ext cx="883285" cy="201930"/>
                  </a:xfrm>
                  <a:prstGeom prst="rect">
                    <a:avLst/>
                  </a:prstGeom>
                </pic:spPr>
              </pic:pic>
            </a:graphicData>
          </a:graphic>
        </wp:inline>
      </w:drawing>
    </w:r>
    <w:r>
      <w:rPr>
        <w:rFonts w:hint="eastAsia" w:ascii="Times New Roman" w:hAnsi="Times New Roman" w:eastAsia="思源宋体 CN Light"/>
      </w:rPr>
      <w:t>长白山管委会公共资源系统工程建设系统招标代理操作手册</w:t>
    </w:r>
  </w:p>
  <w:p>
    <w:pPr>
      <w:pStyle w:val="1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rPr>
        <w:rFonts w:hint="eastAsia"/>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keepNext w:val="0"/>
      <w:keepLines w:val="0"/>
      <w:pageBreakBefore w:val="0"/>
      <w:widowControl w:val="0"/>
      <w:pBdr>
        <w:bottom w:val="thickThinSmallGap" w:color="622423" w:sz="24" w:space="1"/>
      </w:pBdr>
      <w:kinsoku/>
      <w:wordWrap/>
      <w:overflowPunct/>
      <w:topLinePunct w:val="0"/>
      <w:autoSpaceDE/>
      <w:autoSpaceDN/>
      <w:bidi w:val="0"/>
      <w:adjustRightInd/>
      <w:snapToGrid/>
      <w:spacing w:line="240" w:lineRule="auto"/>
      <w:ind w:firstLine="0" w:firstLineChars="0"/>
      <w:jc w:val="left"/>
      <w:textAlignment w:val="auto"/>
      <w:rPr>
        <w:rFonts w:ascii="思源宋体 CN Light" w:hAnsi="思源宋体 CN Light" w:eastAsia="思源宋体 CN Light"/>
      </w:rPr>
    </w:pPr>
    <w:r>
      <w:rPr>
        <w:rFonts w:hint="eastAsia" w:ascii="宋体" w:hAnsi="宋体"/>
      </w:rPr>
      <w:drawing>
        <wp:inline distT="0" distB="0" distL="114300" distR="114300">
          <wp:extent cx="883285" cy="201930"/>
          <wp:effectExtent l="0" t="0" r="12065" b="7620"/>
          <wp:docPr id="35" name="图片 35" descr="公司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公司log"/>
                  <pic:cNvPicPr>
                    <a:picLocks noChangeAspect="1"/>
                  </pic:cNvPicPr>
                </pic:nvPicPr>
                <pic:blipFill>
                  <a:blip r:embed="rId1"/>
                  <a:stretch>
                    <a:fillRect/>
                  </a:stretch>
                </pic:blipFill>
                <pic:spPr>
                  <a:xfrm>
                    <a:off x="0" y="0"/>
                    <a:ext cx="883285" cy="201930"/>
                  </a:xfrm>
                  <a:prstGeom prst="rect">
                    <a:avLst/>
                  </a:prstGeom>
                </pic:spPr>
              </pic:pic>
            </a:graphicData>
          </a:graphic>
        </wp:inline>
      </w:drawing>
    </w:r>
    <w:r>
      <w:rPr>
        <w:rFonts w:hint="eastAsia" w:ascii="Times New Roman" w:hAnsi="Times New Roman" w:eastAsia="思源宋体 CN Light"/>
      </w:rPr>
      <w:t>长白山管委会公共资源系统工程建设系统招标代理操作手册</w:t>
    </w:r>
  </w:p>
  <w:p>
    <w:pPr>
      <w:pStyle w:val="12"/>
      <w:pBdr>
        <w:bottom w:val="none" w:color="auto" w:sz="0" w:space="1"/>
      </w:pBdr>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E6BFA6"/>
    <w:multiLevelType w:val="multilevel"/>
    <w:tmpl w:val="8EE6BFA6"/>
    <w:lvl w:ilvl="0" w:tentative="0">
      <w:start w:val="1"/>
      <w:numFmt w:val="chineseCounting"/>
      <w:pStyle w:val="3"/>
      <w:suff w:val="nothing"/>
      <w:lvlText w:val="%1、"/>
      <w:lvlJc w:val="left"/>
      <w:pPr>
        <w:tabs>
          <w:tab w:val="left" w:pos="0"/>
        </w:tabs>
        <w:ind w:left="0" w:leftChars="0" w:firstLine="0" w:firstLineChars="0"/>
      </w:pPr>
      <w:rPr>
        <w:rFonts w:hint="eastAsia" w:ascii="Times New Roman" w:hAnsi="Times New Roman" w:eastAsia="思源宋体 CN Light" w:cs="宋体"/>
        <w:b/>
        <w:sz w:val="32"/>
      </w:rPr>
    </w:lvl>
    <w:lvl w:ilvl="1" w:tentative="0">
      <w:start w:val="1"/>
      <w:numFmt w:val="decimal"/>
      <w:pStyle w:val="4"/>
      <w:isLgl/>
      <w:suff w:val="nothing"/>
      <w:lvlText w:val="%1.%2、"/>
      <w:lvlJc w:val="left"/>
      <w:pPr>
        <w:tabs>
          <w:tab w:val="left" w:pos="0"/>
        </w:tabs>
        <w:ind w:left="0" w:leftChars="0" w:firstLine="0" w:firstLineChars="0"/>
      </w:pPr>
      <w:rPr>
        <w:rFonts w:hint="eastAsia" w:ascii="Times New Roman" w:hAnsi="Times New Roman" w:eastAsia="思源宋体 CN Light"/>
        <w:b/>
        <w:sz w:val="30"/>
      </w:rPr>
    </w:lvl>
    <w:lvl w:ilvl="2" w:tentative="0">
      <w:start w:val="1"/>
      <w:numFmt w:val="decimal"/>
      <w:pStyle w:val="5"/>
      <w:isLgl/>
      <w:suff w:val="nothing"/>
      <w:lvlText w:val="%1.%2.%3、"/>
      <w:lvlJc w:val="left"/>
      <w:pPr>
        <w:tabs>
          <w:tab w:val="left" w:pos="0"/>
        </w:tabs>
        <w:ind w:left="0" w:leftChars="0" w:firstLine="0" w:firstLineChars="0"/>
      </w:pPr>
      <w:rPr>
        <w:rFonts w:hint="eastAsia" w:ascii="Times New Roman" w:hAnsi="Times New Roman" w:eastAsia="思源宋体 CN Light"/>
        <w:b/>
        <w:sz w:val="28"/>
      </w:rPr>
    </w:lvl>
    <w:lvl w:ilvl="3" w:tentative="0">
      <w:start w:val="1"/>
      <w:numFmt w:val="decimal"/>
      <w:pStyle w:val="6"/>
      <w:isLgl/>
      <w:suff w:val="nothing"/>
      <w:lvlText w:val="%1.%2.%3.%4、"/>
      <w:lvlJc w:val="left"/>
      <w:pPr>
        <w:tabs>
          <w:tab w:val="left" w:pos="420"/>
        </w:tabs>
        <w:ind w:left="0" w:leftChars="0" w:firstLine="0" w:firstLineChars="0"/>
      </w:pPr>
      <w:rPr>
        <w:rFonts w:hint="eastAsia" w:ascii="Times New Roman" w:hAnsi="Times New Roman" w:eastAsia="思源宋体 CN Light"/>
        <w:b/>
        <w:sz w:val="24"/>
      </w:rPr>
    </w:lvl>
    <w:lvl w:ilvl="4" w:tentative="0">
      <w:start w:val="1"/>
      <w:numFmt w:val="decimal"/>
      <w:pStyle w:val="7"/>
      <w:isLgl/>
      <w:lvlText w:val="%1.%2.%3.%4.%5、"/>
      <w:lvlJc w:val="left"/>
      <w:pPr>
        <w:ind w:left="1008" w:hanging="1008"/>
      </w:pPr>
      <w:rPr>
        <w:rFonts w:hint="eastAsia"/>
      </w:rPr>
    </w:lvl>
    <w:lvl w:ilvl="5" w:tentative="0">
      <w:start w:val="1"/>
      <w:numFmt w:val="decimal"/>
      <w:pStyle w:val="8"/>
      <w:isLg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pStyle w:val="9"/>
      <w:lvlText w:val="%1.%2.%3.%4.%5.%6.%7.%8.%9"/>
      <w:lvlJc w:val="left"/>
      <w:pPr>
        <w:ind w:left="1584" w:hanging="1584"/>
      </w:pPr>
      <w:rPr>
        <w:rFonts w:hint="eastAsia"/>
      </w:rPr>
    </w:lvl>
  </w:abstractNum>
  <w:abstractNum w:abstractNumId="1">
    <w:nsid w:val="B107A5F2"/>
    <w:multiLevelType w:val="multilevel"/>
    <w:tmpl w:val="B107A5F2"/>
    <w:lvl w:ilvl="0" w:tentative="0">
      <w:start w:val="1"/>
      <w:numFmt w:val="decimal"/>
      <w:pStyle w:val="17"/>
      <w:lvlText w:val="%1"/>
      <w:lvlJc w:val="left"/>
      <w:pPr>
        <w:ind w:left="993" w:hanging="425"/>
      </w:pPr>
      <w:rPr>
        <w:rFonts w:hint="eastAsia"/>
        <w:lang w:val="en-US"/>
      </w:rPr>
    </w:lvl>
    <w:lvl w:ilvl="1" w:tentative="0">
      <w:start w:val="1"/>
      <w:numFmt w:val="decimal"/>
      <w:pStyle w:val="18"/>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pStyle w:val="20"/>
      <w:lvlText w:val="%1.%2.%3.%4"/>
      <w:lvlJc w:val="left"/>
      <w:pPr>
        <w:ind w:left="1984" w:hanging="708"/>
      </w:pPr>
      <w:rPr>
        <w:rFonts w:hint="eastAsia"/>
      </w:rPr>
    </w:lvl>
    <w:lvl w:ilvl="4" w:tentative="0">
      <w:start w:val="1"/>
      <w:numFmt w:val="decimal"/>
      <w:pStyle w:val="21"/>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BC71786B"/>
    <w:multiLevelType w:val="singleLevel"/>
    <w:tmpl w:val="BC71786B"/>
    <w:lvl w:ilvl="0" w:tentative="0">
      <w:start w:val="1"/>
      <w:numFmt w:val="decimal"/>
      <w:suff w:val="nothing"/>
      <w:lvlText w:val="%1、"/>
      <w:lvlJc w:val="left"/>
    </w:lvl>
  </w:abstractNum>
  <w:abstractNum w:abstractNumId="3">
    <w:nsid w:val="C1C7986D"/>
    <w:multiLevelType w:val="singleLevel"/>
    <w:tmpl w:val="C1C7986D"/>
    <w:lvl w:ilvl="0" w:tentative="0">
      <w:start w:val="1"/>
      <w:numFmt w:val="decimal"/>
      <w:suff w:val="nothing"/>
      <w:lvlText w:val="%1、"/>
      <w:lvlJc w:val="left"/>
    </w:lvl>
  </w:abstractNum>
  <w:abstractNum w:abstractNumId="4">
    <w:nsid w:val="DC6CF587"/>
    <w:multiLevelType w:val="singleLevel"/>
    <w:tmpl w:val="DC6CF587"/>
    <w:lvl w:ilvl="0" w:tentative="0">
      <w:start w:val="1"/>
      <w:numFmt w:val="decimal"/>
      <w:suff w:val="nothing"/>
      <w:lvlText w:val="%1、"/>
      <w:lvlJc w:val="left"/>
    </w:lvl>
  </w:abstractNum>
  <w:abstractNum w:abstractNumId="5">
    <w:nsid w:val="EFCFAF04"/>
    <w:multiLevelType w:val="singleLevel"/>
    <w:tmpl w:val="EFCFAF04"/>
    <w:lvl w:ilvl="0" w:tentative="0">
      <w:start w:val="1"/>
      <w:numFmt w:val="decimal"/>
      <w:suff w:val="nothing"/>
      <w:lvlText w:val="%1、"/>
      <w:lvlJc w:val="left"/>
    </w:lvl>
  </w:abstractNum>
  <w:abstractNum w:abstractNumId="6">
    <w:nsid w:val="F71EB43B"/>
    <w:multiLevelType w:val="singleLevel"/>
    <w:tmpl w:val="F71EB43B"/>
    <w:lvl w:ilvl="0" w:tentative="0">
      <w:start w:val="1"/>
      <w:numFmt w:val="decimal"/>
      <w:suff w:val="nothing"/>
      <w:lvlText w:val="%1、"/>
      <w:lvlJc w:val="left"/>
    </w:lvl>
  </w:abstractNum>
  <w:abstractNum w:abstractNumId="7">
    <w:nsid w:val="FD4D62D6"/>
    <w:multiLevelType w:val="singleLevel"/>
    <w:tmpl w:val="FD4D62D6"/>
    <w:lvl w:ilvl="0" w:tentative="0">
      <w:start w:val="6"/>
      <w:numFmt w:val="decimal"/>
      <w:suff w:val="nothing"/>
      <w:lvlText w:val="%1、"/>
      <w:lvlJc w:val="left"/>
    </w:lvl>
  </w:abstractNum>
  <w:abstractNum w:abstractNumId="8">
    <w:nsid w:val="FD6BACAC"/>
    <w:multiLevelType w:val="singleLevel"/>
    <w:tmpl w:val="FD6BACAC"/>
    <w:lvl w:ilvl="0" w:tentative="0">
      <w:start w:val="1"/>
      <w:numFmt w:val="decimal"/>
      <w:suff w:val="nothing"/>
      <w:lvlText w:val="%1、"/>
      <w:lvlJc w:val="left"/>
    </w:lvl>
  </w:abstractNum>
  <w:abstractNum w:abstractNumId="9">
    <w:nsid w:val="07E5B577"/>
    <w:multiLevelType w:val="singleLevel"/>
    <w:tmpl w:val="07E5B577"/>
    <w:lvl w:ilvl="0" w:tentative="0">
      <w:start w:val="1"/>
      <w:numFmt w:val="decimal"/>
      <w:suff w:val="nothing"/>
      <w:lvlText w:val="%1、"/>
      <w:lvlJc w:val="left"/>
    </w:lvl>
  </w:abstractNum>
  <w:abstractNum w:abstractNumId="10">
    <w:nsid w:val="0EDB1485"/>
    <w:multiLevelType w:val="singleLevel"/>
    <w:tmpl w:val="0EDB1485"/>
    <w:lvl w:ilvl="0" w:tentative="0">
      <w:start w:val="1"/>
      <w:numFmt w:val="decimal"/>
      <w:suff w:val="nothing"/>
      <w:lvlText w:val="%1、"/>
      <w:lvlJc w:val="left"/>
    </w:lvl>
  </w:abstractNum>
  <w:abstractNum w:abstractNumId="11">
    <w:nsid w:val="141FE755"/>
    <w:multiLevelType w:val="singleLevel"/>
    <w:tmpl w:val="141FE755"/>
    <w:lvl w:ilvl="0" w:tentative="0">
      <w:start w:val="1"/>
      <w:numFmt w:val="decimal"/>
      <w:suff w:val="nothing"/>
      <w:lvlText w:val="%1、"/>
      <w:lvlJc w:val="left"/>
    </w:lvl>
  </w:abstractNum>
  <w:abstractNum w:abstractNumId="12">
    <w:nsid w:val="22465F44"/>
    <w:multiLevelType w:val="singleLevel"/>
    <w:tmpl w:val="22465F44"/>
    <w:lvl w:ilvl="0" w:tentative="0">
      <w:start w:val="1"/>
      <w:numFmt w:val="decimal"/>
      <w:suff w:val="nothing"/>
      <w:lvlText w:val="%1、"/>
      <w:lvlJc w:val="left"/>
    </w:lvl>
  </w:abstractNum>
  <w:abstractNum w:abstractNumId="13">
    <w:nsid w:val="446F2967"/>
    <w:multiLevelType w:val="multilevel"/>
    <w:tmpl w:val="446F2967"/>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5E982625"/>
    <w:multiLevelType w:val="singleLevel"/>
    <w:tmpl w:val="5E982625"/>
    <w:lvl w:ilvl="0" w:tentative="0">
      <w:start w:val="1"/>
      <w:numFmt w:val="decimal"/>
      <w:suff w:val="nothing"/>
      <w:lvlText w:val="%1、"/>
      <w:lvlJc w:val="left"/>
    </w:lvl>
  </w:abstractNum>
  <w:abstractNum w:abstractNumId="15">
    <w:nsid w:val="5E9A5541"/>
    <w:multiLevelType w:val="singleLevel"/>
    <w:tmpl w:val="5E9A5541"/>
    <w:lvl w:ilvl="0" w:tentative="0">
      <w:start w:val="2"/>
      <w:numFmt w:val="decimal"/>
      <w:suff w:val="nothing"/>
      <w:lvlText w:val="%1、"/>
      <w:lvlJc w:val="left"/>
    </w:lvl>
  </w:abstractNum>
  <w:abstractNum w:abstractNumId="16">
    <w:nsid w:val="607BF0FB"/>
    <w:multiLevelType w:val="singleLevel"/>
    <w:tmpl w:val="607BF0FB"/>
    <w:lvl w:ilvl="0" w:tentative="0">
      <w:start w:val="8"/>
      <w:numFmt w:val="decimal"/>
      <w:suff w:val="nothing"/>
      <w:lvlText w:val="%1、"/>
      <w:lvlJc w:val="left"/>
    </w:lvl>
  </w:abstractNum>
  <w:abstractNum w:abstractNumId="17">
    <w:nsid w:val="633CB5C9"/>
    <w:multiLevelType w:val="singleLevel"/>
    <w:tmpl w:val="633CB5C9"/>
    <w:lvl w:ilvl="0" w:tentative="0">
      <w:start w:val="1"/>
      <w:numFmt w:val="decimal"/>
      <w:suff w:val="nothing"/>
      <w:lvlText w:val="%1、"/>
      <w:lvlJc w:val="left"/>
    </w:lvl>
  </w:abstractNum>
  <w:abstractNum w:abstractNumId="18">
    <w:nsid w:val="68AB4799"/>
    <w:multiLevelType w:val="multilevel"/>
    <w:tmpl w:val="68AB4799"/>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
    <w:nsid w:val="7E0E2E7F"/>
    <w:multiLevelType w:val="multilevel"/>
    <w:tmpl w:val="7E0E2E7F"/>
    <w:lvl w:ilvl="0" w:tentative="0">
      <w:start w:val="4"/>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15"/>
  </w:num>
  <w:num w:numId="4">
    <w:abstractNumId w:val="2"/>
  </w:num>
  <w:num w:numId="5">
    <w:abstractNumId w:val="13"/>
  </w:num>
  <w:num w:numId="6">
    <w:abstractNumId w:val="14"/>
  </w:num>
  <w:num w:numId="7">
    <w:abstractNumId w:val="3"/>
  </w:num>
  <w:num w:numId="8">
    <w:abstractNumId w:val="16"/>
  </w:num>
  <w:num w:numId="9">
    <w:abstractNumId w:val="11"/>
  </w:num>
  <w:num w:numId="10">
    <w:abstractNumId w:val="9"/>
  </w:num>
  <w:num w:numId="11">
    <w:abstractNumId w:val="8"/>
  </w:num>
  <w:num w:numId="12">
    <w:abstractNumId w:val="18"/>
  </w:num>
  <w:num w:numId="13">
    <w:abstractNumId w:val="17"/>
  </w:num>
  <w:num w:numId="14">
    <w:abstractNumId w:val="19"/>
  </w:num>
  <w:num w:numId="15">
    <w:abstractNumId w:val="10"/>
  </w:num>
  <w:num w:numId="16">
    <w:abstractNumId w:val="4"/>
  </w:num>
  <w:num w:numId="17">
    <w:abstractNumId w:val="12"/>
  </w:num>
  <w:num w:numId="18">
    <w:abstractNumId w:val="5"/>
  </w:num>
  <w:num w:numId="19">
    <w:abstractNumId w:val="6"/>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39436D"/>
    <w:rsid w:val="039D24EC"/>
    <w:rsid w:val="14183B57"/>
    <w:rsid w:val="1DB8461E"/>
    <w:rsid w:val="2139436D"/>
    <w:rsid w:val="25496FD5"/>
    <w:rsid w:val="298B3178"/>
    <w:rsid w:val="30CB1FFD"/>
    <w:rsid w:val="3F86572A"/>
    <w:rsid w:val="43B40135"/>
    <w:rsid w:val="52452033"/>
    <w:rsid w:val="61C8510D"/>
    <w:rsid w:val="6D7D692F"/>
    <w:rsid w:val="7B1179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pPr>
    <w:rPr>
      <w:rFonts w:ascii="Times New Roman" w:hAnsi="Times New Roman" w:eastAsia="思源宋体 CN Light" w:cs="Times New Roman"/>
      <w:kern w:val="2"/>
      <w:sz w:val="21"/>
      <w:szCs w:val="24"/>
      <w:lang w:val="en-US" w:eastAsia="zh-CN" w:bidi="ar-SA"/>
    </w:rPr>
  </w:style>
  <w:style w:type="paragraph" w:styleId="3">
    <w:name w:val="heading 1"/>
    <w:basedOn w:val="1"/>
    <w:next w:val="1"/>
    <w:qFormat/>
    <w:uiPriority w:val="0"/>
    <w:pPr>
      <w:numPr>
        <w:ilvl w:val="0"/>
        <w:numId w:val="1"/>
      </w:numPr>
      <w:spacing w:before="120" w:after="120"/>
      <w:ind w:firstLineChars="0"/>
      <w:jc w:val="both"/>
      <w:outlineLvl w:val="0"/>
    </w:pPr>
    <w:rPr>
      <w:b/>
      <w:sz w:val="32"/>
    </w:rPr>
  </w:style>
  <w:style w:type="paragraph" w:styleId="4">
    <w:name w:val="heading 2"/>
    <w:basedOn w:val="1"/>
    <w:next w:val="1"/>
    <w:qFormat/>
    <w:uiPriority w:val="0"/>
    <w:pPr>
      <w:numPr>
        <w:ilvl w:val="1"/>
        <w:numId w:val="1"/>
      </w:numPr>
      <w:autoSpaceDE w:val="0"/>
      <w:autoSpaceDN w:val="0"/>
      <w:adjustRightInd/>
      <w:spacing w:before="120" w:after="120"/>
      <w:ind w:firstLineChars="0"/>
      <w:jc w:val="both"/>
      <w:outlineLvl w:val="1"/>
    </w:pPr>
    <w:rPr>
      <w:b/>
      <w:spacing w:val="4"/>
      <w:sz w:val="30"/>
    </w:rPr>
  </w:style>
  <w:style w:type="paragraph" w:styleId="5">
    <w:name w:val="heading 3"/>
    <w:basedOn w:val="1"/>
    <w:next w:val="1"/>
    <w:qFormat/>
    <w:uiPriority w:val="0"/>
    <w:pPr>
      <w:keepNext/>
      <w:keepLines/>
      <w:numPr>
        <w:ilvl w:val="2"/>
        <w:numId w:val="1"/>
      </w:numPr>
      <w:tabs>
        <w:tab w:val="left" w:pos="567"/>
        <w:tab w:val="clear" w:pos="0"/>
      </w:tabs>
      <w:spacing w:before="120" w:after="120"/>
      <w:ind w:firstLineChars="0"/>
      <w:jc w:val="both"/>
      <w:outlineLvl w:val="2"/>
    </w:pPr>
    <w:rPr>
      <w:b/>
      <w:bCs/>
      <w:sz w:val="28"/>
      <w:szCs w:val="18"/>
    </w:rPr>
  </w:style>
  <w:style w:type="paragraph" w:styleId="6">
    <w:name w:val="heading 4"/>
    <w:basedOn w:val="1"/>
    <w:next w:val="1"/>
    <w:unhideWhenUsed/>
    <w:qFormat/>
    <w:uiPriority w:val="0"/>
    <w:pPr>
      <w:keepNext/>
      <w:keepLines/>
      <w:numPr>
        <w:ilvl w:val="3"/>
        <w:numId w:val="1"/>
      </w:numPr>
      <w:spacing w:before="120" w:beforeLines="0" w:beforeAutospacing="0" w:after="120" w:afterLines="0" w:afterAutospacing="0" w:line="360" w:lineRule="auto"/>
      <w:ind w:left="0" w:firstLine="0" w:firstLineChars="0"/>
      <w:jc w:val="both"/>
      <w:outlineLvl w:val="3"/>
    </w:pPr>
    <w:rPr>
      <w:rFonts w:ascii="Times New Roman" w:hAnsi="Times New Roman" w:eastAsia="思源宋体 CN Light"/>
      <w:b/>
      <w:sz w:val="24"/>
    </w:rPr>
  </w:style>
  <w:style w:type="paragraph" w:styleId="7">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firstLineChars="0"/>
      <w:outlineLvl w:val="4"/>
    </w:pPr>
    <w:rPr>
      <w:b/>
      <w:sz w:val="28"/>
    </w:rPr>
  </w:style>
  <w:style w:type="paragraph" w:styleId="8">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2" w:hanging="1152" w:firstLineChars="0"/>
      <w:outlineLvl w:val="5"/>
    </w:pPr>
    <w:rPr>
      <w:rFonts w:ascii="Arial" w:hAnsi="Arial" w:eastAsia="黑体"/>
      <w:b/>
      <w:sz w:val="24"/>
    </w:rPr>
  </w:style>
  <w:style w:type="paragraph" w:styleId="9">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4" w:hanging="1584" w:firstLineChars="0"/>
      <w:outlineLvl w:val="8"/>
    </w:pPr>
    <w:rPr>
      <w:rFonts w:ascii="Arial" w:hAnsi="Arial" w:eastAsia="黑体"/>
      <w:sz w:val="21"/>
    </w:rPr>
  </w:style>
  <w:style w:type="character" w:default="1" w:styleId="16">
    <w:name w:val="Default Paragraph Font"/>
    <w:semiHidden/>
    <w:qFormat/>
    <w:uiPriority w:val="0"/>
    <w:rPr>
      <w:sz w:val="32"/>
    </w:rPr>
  </w:style>
  <w:style w:type="table" w:default="1" w:styleId="15">
    <w:name w:val="Normal Table"/>
    <w:semiHidden/>
    <w:qFormat/>
    <w:uiPriority w:val="0"/>
    <w:tblPr>
      <w:tblCellMar>
        <w:top w:w="0" w:type="dxa"/>
        <w:left w:w="108" w:type="dxa"/>
        <w:bottom w:w="0" w:type="dxa"/>
        <w:right w:w="108" w:type="dxa"/>
      </w:tblCellMar>
    </w:tblPr>
  </w:style>
  <w:style w:type="paragraph" w:customStyle="1" w:styleId="2">
    <w:name w:val="样式 首行缩进:  2 字符"/>
    <w:qFormat/>
    <w:uiPriority w:val="0"/>
    <w:pPr>
      <w:widowControl w:val="0"/>
      <w:spacing w:line="360" w:lineRule="auto"/>
      <w:ind w:firstLine="480" w:firstLineChars="200"/>
    </w:pPr>
    <w:rPr>
      <w:rFonts w:ascii="Calibri" w:hAnsi="Calibri" w:eastAsia="宋体" w:cs="宋体"/>
      <w:color w:val="000000"/>
      <w:kern w:val="2"/>
      <w:sz w:val="21"/>
      <w:lang w:val="en-US" w:eastAsia="zh-CN" w:bidi="ar-SA"/>
    </w:rPr>
  </w:style>
  <w:style w:type="paragraph" w:styleId="10">
    <w:name w:val="toc 3"/>
    <w:basedOn w:val="1"/>
    <w:next w:val="1"/>
    <w:unhideWhenUsed/>
    <w:qFormat/>
    <w:uiPriority w:val="39"/>
    <w:pPr>
      <w:spacing w:line="240" w:lineRule="auto"/>
      <w:ind w:left="0" w:leftChars="0" w:firstLine="840" w:firstLineChars="400"/>
    </w:pPr>
    <w:rPr>
      <w:rFonts w:ascii="Times New Roman" w:hAnsi="Times New Roman"/>
    </w:rPr>
  </w:style>
  <w:style w:type="paragraph" w:styleId="11">
    <w:name w:val="footer"/>
    <w:basedOn w:val="1"/>
    <w:unhideWhenUsed/>
    <w:qFormat/>
    <w:uiPriority w:val="99"/>
    <w:pPr>
      <w:tabs>
        <w:tab w:val="center" w:pos="4153"/>
        <w:tab w:val="right" w:pos="8306"/>
      </w:tabs>
      <w:snapToGrid w:val="0"/>
    </w:pPr>
    <w:rPr>
      <w:sz w:val="18"/>
      <w:szCs w:val="18"/>
    </w:rPr>
  </w:style>
  <w:style w:type="paragraph" w:styleId="12">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spacing w:line="240" w:lineRule="auto"/>
      <w:ind w:firstLine="0" w:firstLineChars="0"/>
    </w:pPr>
    <w:rPr>
      <w:rFonts w:ascii="Times New Roman" w:hAnsi="Times New Roman"/>
    </w:rPr>
  </w:style>
  <w:style w:type="paragraph" w:styleId="14">
    <w:name w:val="toc 2"/>
    <w:basedOn w:val="1"/>
    <w:next w:val="1"/>
    <w:unhideWhenUsed/>
    <w:qFormat/>
    <w:uiPriority w:val="39"/>
    <w:pPr>
      <w:spacing w:line="240" w:lineRule="auto"/>
      <w:ind w:left="0" w:leftChars="0"/>
    </w:pPr>
    <w:rPr>
      <w:rFonts w:ascii="Times New Roman" w:hAnsi="Times New Roman"/>
    </w:rPr>
  </w:style>
  <w:style w:type="paragraph" w:customStyle="1" w:styleId="17">
    <w:name w:val="商务1"/>
    <w:basedOn w:val="1"/>
    <w:next w:val="1"/>
    <w:qFormat/>
    <w:uiPriority w:val="99"/>
    <w:pPr>
      <w:numPr>
        <w:ilvl w:val="0"/>
        <w:numId w:val="2"/>
      </w:numPr>
      <w:autoSpaceDE/>
      <w:autoSpaceDN/>
      <w:adjustRightInd/>
      <w:spacing w:before="100" w:beforeAutospacing="1" w:after="100" w:afterAutospacing="1"/>
      <w:jc w:val="both"/>
      <w:outlineLvl w:val="0"/>
    </w:pPr>
    <w:rPr>
      <w:rFonts w:ascii="Calibri" w:hAnsi="Calibri" w:eastAsia="黑体" w:cs="Times New Roman"/>
      <w:b/>
      <w:sz w:val="36"/>
      <w:szCs w:val="22"/>
    </w:rPr>
  </w:style>
  <w:style w:type="paragraph" w:customStyle="1" w:styleId="18">
    <w:name w:val="商务2"/>
    <w:basedOn w:val="17"/>
    <w:next w:val="1"/>
    <w:qFormat/>
    <w:uiPriority w:val="0"/>
    <w:pPr>
      <w:numPr>
        <w:ilvl w:val="1"/>
      </w:numPr>
      <w:outlineLvl w:val="1"/>
    </w:pPr>
    <w:rPr>
      <w:sz w:val="32"/>
    </w:rPr>
  </w:style>
  <w:style w:type="paragraph" w:customStyle="1" w:styleId="19">
    <w:name w:val="商务3"/>
    <w:basedOn w:val="18"/>
    <w:next w:val="1"/>
    <w:qFormat/>
    <w:uiPriority w:val="99"/>
    <w:pPr>
      <w:outlineLvl w:val="2"/>
    </w:pPr>
    <w:rPr>
      <w:sz w:val="30"/>
    </w:rPr>
  </w:style>
  <w:style w:type="paragraph" w:customStyle="1" w:styleId="20">
    <w:name w:val="商务4"/>
    <w:basedOn w:val="19"/>
    <w:next w:val="1"/>
    <w:qFormat/>
    <w:uiPriority w:val="0"/>
    <w:pPr>
      <w:numPr>
        <w:ilvl w:val="3"/>
      </w:numPr>
      <w:outlineLvl w:val="3"/>
    </w:pPr>
    <w:rPr>
      <w:sz w:val="32"/>
    </w:rPr>
  </w:style>
  <w:style w:type="paragraph" w:customStyle="1" w:styleId="21">
    <w:name w:val="商务5"/>
    <w:basedOn w:val="1"/>
    <w:qFormat/>
    <w:uiPriority w:val="0"/>
    <w:pPr>
      <w:numPr>
        <w:ilvl w:val="4"/>
        <w:numId w:val="2"/>
      </w:numPr>
      <w:ind w:left="2551" w:hanging="850"/>
    </w:pPr>
    <w:rPr>
      <w:sz w:val="32"/>
    </w:rPr>
  </w:style>
  <w:style w:type="paragraph" w:styleId="22">
    <w:name w:val="List Paragraph"/>
    <w:basedOn w:val="1"/>
    <w:qFormat/>
    <w:uiPriority w:val="34"/>
  </w:style>
  <w:style w:type="paragraph" w:customStyle="1" w:styleId="23">
    <w:name w:val="无间隔2"/>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24">
    <w:name w:val="列出段落1"/>
    <w:basedOn w:val="1"/>
    <w:qFormat/>
    <w:uiPriority w:val="34"/>
  </w:style>
  <w:style w:type="paragraph" w:customStyle="1" w:styleId="25">
    <w:name w:val="图"/>
    <w:basedOn w:val="1"/>
    <w:qFormat/>
    <w:uiPriority w:val="0"/>
    <w:pPr>
      <w:autoSpaceDE w:val="0"/>
      <w:autoSpaceDN w:val="0"/>
      <w:adjustRightInd/>
      <w:ind w:right="0" w:firstLine="0" w:firstLineChars="0"/>
      <w:jc w:val="center"/>
    </w:pPr>
  </w:style>
  <w:style w:type="paragraph" w:customStyle="1" w:styleId="26">
    <w:name w:val="1"/>
    <w:basedOn w:val="1"/>
    <w:qFormat/>
    <w:uiPriority w:val="0"/>
    <w:pPr>
      <w:ind w:firstLine="0" w:firstLineChars="0"/>
    </w:pPr>
  </w:style>
</w:styles>
</file>

<file path=word/_rels/document.xml.rels><?xml version="1.0" encoding="UTF-8" standalone="yes"?>
<Relationships xmlns="http://schemas.openxmlformats.org/package/2006/relationships"><Relationship Id="rId99" Type="http://schemas.openxmlformats.org/officeDocument/2006/relationships/image" Target="media/image87.png"/><Relationship Id="rId98" Type="http://schemas.openxmlformats.org/officeDocument/2006/relationships/image" Target="media/image86.png"/><Relationship Id="rId97" Type="http://schemas.openxmlformats.org/officeDocument/2006/relationships/image" Target="media/image85.png"/><Relationship Id="rId96" Type="http://schemas.openxmlformats.org/officeDocument/2006/relationships/image" Target="media/image84.png"/><Relationship Id="rId95" Type="http://schemas.openxmlformats.org/officeDocument/2006/relationships/image" Target="media/image83.png"/><Relationship Id="rId94" Type="http://schemas.openxmlformats.org/officeDocument/2006/relationships/image" Target="media/image82.png"/><Relationship Id="rId93" Type="http://schemas.openxmlformats.org/officeDocument/2006/relationships/image" Target="media/image81.png"/><Relationship Id="rId92" Type="http://schemas.openxmlformats.org/officeDocument/2006/relationships/image" Target="media/image80.png"/><Relationship Id="rId91" Type="http://schemas.openxmlformats.org/officeDocument/2006/relationships/image" Target="media/image79.png"/><Relationship Id="rId90" Type="http://schemas.openxmlformats.org/officeDocument/2006/relationships/image" Target="media/image78.png"/><Relationship Id="rId9" Type="http://schemas.openxmlformats.org/officeDocument/2006/relationships/footer" Target="footer2.xml"/><Relationship Id="rId89" Type="http://schemas.openxmlformats.org/officeDocument/2006/relationships/image" Target="media/image77.png"/><Relationship Id="rId88" Type="http://schemas.openxmlformats.org/officeDocument/2006/relationships/image" Target="media/image76.png"/><Relationship Id="rId87" Type="http://schemas.openxmlformats.org/officeDocument/2006/relationships/image" Target="media/image75.png"/><Relationship Id="rId86" Type="http://schemas.openxmlformats.org/officeDocument/2006/relationships/image" Target="media/image74.png"/><Relationship Id="rId85" Type="http://schemas.openxmlformats.org/officeDocument/2006/relationships/image" Target="media/image73.png"/><Relationship Id="rId84" Type="http://schemas.openxmlformats.org/officeDocument/2006/relationships/image" Target="media/image72.png"/><Relationship Id="rId83" Type="http://schemas.openxmlformats.org/officeDocument/2006/relationships/image" Target="media/image71.png"/><Relationship Id="rId82" Type="http://schemas.openxmlformats.org/officeDocument/2006/relationships/image" Target="media/image70.png"/><Relationship Id="rId81" Type="http://schemas.openxmlformats.org/officeDocument/2006/relationships/image" Target="media/image69.png"/><Relationship Id="rId80" Type="http://schemas.openxmlformats.org/officeDocument/2006/relationships/image" Target="media/image68.png"/><Relationship Id="rId8" Type="http://schemas.openxmlformats.org/officeDocument/2006/relationships/footer" Target="footer1.xml"/><Relationship Id="rId79" Type="http://schemas.openxmlformats.org/officeDocument/2006/relationships/image" Target="media/image67.png"/><Relationship Id="rId78" Type="http://schemas.openxmlformats.org/officeDocument/2006/relationships/image" Target="media/image66.pn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header" Target="header3.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header" Target="header2.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2" Type="http://schemas.openxmlformats.org/officeDocument/2006/relationships/fontTable" Target="fontTable.xml"/><Relationship Id="rId151" Type="http://schemas.openxmlformats.org/officeDocument/2006/relationships/numbering" Target="numbering.xml"/><Relationship Id="rId150" Type="http://schemas.openxmlformats.org/officeDocument/2006/relationships/customXml" Target="../customXml/item1.xml"/><Relationship Id="rId15" Type="http://schemas.openxmlformats.org/officeDocument/2006/relationships/image" Target="media/image3.png"/><Relationship Id="rId149" Type="http://schemas.openxmlformats.org/officeDocument/2006/relationships/image" Target="media/image137.png"/><Relationship Id="rId148" Type="http://schemas.openxmlformats.org/officeDocument/2006/relationships/image" Target="media/image136.png"/><Relationship Id="rId147" Type="http://schemas.openxmlformats.org/officeDocument/2006/relationships/image" Target="media/image135.png"/><Relationship Id="rId146" Type="http://schemas.openxmlformats.org/officeDocument/2006/relationships/image" Target="media/image134.png"/><Relationship Id="rId145" Type="http://schemas.openxmlformats.org/officeDocument/2006/relationships/image" Target="media/image133.png"/><Relationship Id="rId144" Type="http://schemas.openxmlformats.org/officeDocument/2006/relationships/image" Target="media/image132.png"/><Relationship Id="rId143" Type="http://schemas.openxmlformats.org/officeDocument/2006/relationships/image" Target="media/image131.png"/><Relationship Id="rId142" Type="http://schemas.openxmlformats.org/officeDocument/2006/relationships/image" Target="media/image130.png"/><Relationship Id="rId141" Type="http://schemas.openxmlformats.org/officeDocument/2006/relationships/image" Target="media/image129.png"/><Relationship Id="rId140" Type="http://schemas.openxmlformats.org/officeDocument/2006/relationships/image" Target="media/image128.png"/><Relationship Id="rId14" Type="http://schemas.openxmlformats.org/officeDocument/2006/relationships/image" Target="media/image2.png"/><Relationship Id="rId139" Type="http://schemas.openxmlformats.org/officeDocument/2006/relationships/image" Target="media/image127.png"/><Relationship Id="rId138" Type="http://schemas.openxmlformats.org/officeDocument/2006/relationships/image" Target="media/image126.png"/><Relationship Id="rId137" Type="http://schemas.openxmlformats.org/officeDocument/2006/relationships/image" Target="media/image125.png"/><Relationship Id="rId136" Type="http://schemas.openxmlformats.org/officeDocument/2006/relationships/image" Target="media/image124.png"/><Relationship Id="rId135" Type="http://schemas.openxmlformats.org/officeDocument/2006/relationships/image" Target="media/image123.png"/><Relationship Id="rId134" Type="http://schemas.openxmlformats.org/officeDocument/2006/relationships/image" Target="media/image122.png"/><Relationship Id="rId133" Type="http://schemas.openxmlformats.org/officeDocument/2006/relationships/image" Target="media/image121.png"/><Relationship Id="rId132" Type="http://schemas.openxmlformats.org/officeDocument/2006/relationships/image" Target="media/image120.png"/><Relationship Id="rId131" Type="http://schemas.openxmlformats.org/officeDocument/2006/relationships/image" Target="media/image119.png"/><Relationship Id="rId130" Type="http://schemas.openxmlformats.org/officeDocument/2006/relationships/image" Target="media/image118.png"/><Relationship Id="rId13" Type="http://schemas.openxmlformats.org/officeDocument/2006/relationships/theme" Target="theme/theme1.xml"/><Relationship Id="rId129" Type="http://schemas.openxmlformats.org/officeDocument/2006/relationships/image" Target="media/image117.png"/><Relationship Id="rId128" Type="http://schemas.openxmlformats.org/officeDocument/2006/relationships/image" Target="media/image116.png"/><Relationship Id="rId127" Type="http://schemas.openxmlformats.org/officeDocument/2006/relationships/image" Target="media/image115.png"/><Relationship Id="rId126" Type="http://schemas.openxmlformats.org/officeDocument/2006/relationships/image" Target="media/image114.png"/><Relationship Id="rId125" Type="http://schemas.openxmlformats.org/officeDocument/2006/relationships/image" Target="media/image113.png"/><Relationship Id="rId124" Type="http://schemas.openxmlformats.org/officeDocument/2006/relationships/image" Target="media/image112.png"/><Relationship Id="rId123" Type="http://schemas.openxmlformats.org/officeDocument/2006/relationships/image" Target="media/image111.png"/><Relationship Id="rId122" Type="http://schemas.openxmlformats.org/officeDocument/2006/relationships/image" Target="media/image110.png"/><Relationship Id="rId121" Type="http://schemas.openxmlformats.org/officeDocument/2006/relationships/image" Target="media/image109.png"/><Relationship Id="rId120" Type="http://schemas.openxmlformats.org/officeDocument/2006/relationships/image" Target="media/image108.png"/><Relationship Id="rId12" Type="http://schemas.openxmlformats.org/officeDocument/2006/relationships/footer" Target="footer4.xml"/><Relationship Id="rId119" Type="http://schemas.openxmlformats.org/officeDocument/2006/relationships/image" Target="media/image107.png"/><Relationship Id="rId118" Type="http://schemas.openxmlformats.org/officeDocument/2006/relationships/image" Target="media/image106.png"/><Relationship Id="rId117" Type="http://schemas.openxmlformats.org/officeDocument/2006/relationships/image" Target="media/image105.png"/><Relationship Id="rId116" Type="http://schemas.openxmlformats.org/officeDocument/2006/relationships/image" Target="media/image104.png"/><Relationship Id="rId115" Type="http://schemas.openxmlformats.org/officeDocument/2006/relationships/image" Target="media/image103.png"/><Relationship Id="rId114" Type="http://schemas.openxmlformats.org/officeDocument/2006/relationships/image" Target="media/image102.png"/><Relationship Id="rId113" Type="http://schemas.openxmlformats.org/officeDocument/2006/relationships/image" Target="media/image101.png"/><Relationship Id="rId112" Type="http://schemas.openxmlformats.org/officeDocument/2006/relationships/image" Target="media/image100.png"/><Relationship Id="rId111" Type="http://schemas.openxmlformats.org/officeDocument/2006/relationships/image" Target="media/image99.png"/><Relationship Id="rId110" Type="http://schemas.openxmlformats.org/officeDocument/2006/relationships/image" Target="media/image98.png"/><Relationship Id="rId11" Type="http://schemas.openxmlformats.org/officeDocument/2006/relationships/footer" Target="footer3.xml"/><Relationship Id="rId109" Type="http://schemas.openxmlformats.org/officeDocument/2006/relationships/image" Target="media/image97.png"/><Relationship Id="rId108" Type="http://schemas.openxmlformats.org/officeDocument/2006/relationships/image" Target="media/image96.png"/><Relationship Id="rId107" Type="http://schemas.openxmlformats.org/officeDocument/2006/relationships/image" Target="media/image95.png"/><Relationship Id="rId106" Type="http://schemas.openxmlformats.org/officeDocument/2006/relationships/image" Target="media/image94.png"/><Relationship Id="rId105" Type="http://schemas.openxmlformats.org/officeDocument/2006/relationships/image" Target="media/image93.png"/><Relationship Id="rId104" Type="http://schemas.openxmlformats.org/officeDocument/2006/relationships/image" Target="media/image92.png"/><Relationship Id="rId103" Type="http://schemas.openxmlformats.org/officeDocument/2006/relationships/image" Target="media/image91.png"/><Relationship Id="rId102" Type="http://schemas.openxmlformats.org/officeDocument/2006/relationships/image" Target="media/image90.png"/><Relationship Id="rId101" Type="http://schemas.openxmlformats.org/officeDocument/2006/relationships/image" Target="media/image89.png"/><Relationship Id="rId100" Type="http://schemas.openxmlformats.org/officeDocument/2006/relationships/image" Target="media/image88.png"/><Relationship Id="rId10" Type="http://schemas.openxmlformats.org/officeDocument/2006/relationships/header" Target="head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2021-09-06T01:11:00Z</dcterms:created>
  <dc:creator>文档编写</dc:creator>
  <cp:lastModifiedBy>文档编写</cp:lastModifiedBy>
  <dcterms:modified xsi:type="dcterms:W3CDTF">2021-09-07T06:37:13Z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A6052274332D4D56ADB8968F6AABBA50</vt:lpwstr>
  </property>
</Properties>
</file>