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right="0"/>
        <w:jc w:val="both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fill="FFFFFF"/>
          <w:lang w:eastAsia="zh-CN"/>
        </w:rPr>
        <w:t>长白山保护开发区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fill="FFFFFF"/>
        </w:rPr>
        <w:t>公共资源交易中心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fill="FFFFFF"/>
        </w:rPr>
        <w:t>服务限时办结表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right="0"/>
        <w:jc w:val="both"/>
        <w:rPr>
          <w:rFonts w:hint="eastAsia" w:ascii="仿宋" w:hAnsi="仿宋" w:eastAsia="仿宋" w:cs="仿宋"/>
          <w:color w:val="auto"/>
          <w:sz w:val="21"/>
          <w:szCs w:val="21"/>
          <w:shd w:val="clear" w:fill="FFFFFF"/>
        </w:rPr>
      </w:pPr>
    </w:p>
    <w:tbl>
      <w:tblPr>
        <w:tblStyle w:val="3"/>
        <w:tblW w:w="873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8"/>
        <w:gridCol w:w="2138"/>
        <w:gridCol w:w="2100"/>
        <w:gridCol w:w="19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2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56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fill="FFFFFF"/>
              </w:rPr>
              <w:t>服务事项</w:t>
            </w: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fill="FFFFFF"/>
              </w:rPr>
              <w:t>服务对象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56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fill="FFFFFF"/>
              </w:rPr>
              <w:t>责任部门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fill="FFFFFF"/>
              </w:rPr>
              <w:t>服务时限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2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56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业务咨询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招标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val="en-US" w:eastAsia="zh-CN"/>
              </w:rPr>
              <w:t>/采购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代理机构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供应商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  <w:t>信息技术科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  <w:t>集中采购科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  <w:t>项目服务科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56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即办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2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56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公告发布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56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答疑变更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招标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val="en-US" w:eastAsia="zh-CN"/>
              </w:rPr>
              <w:t>/采购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代理机构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  <w:t>信息技术科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1个工作日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2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56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专家抽取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right="0" w:firstLine="280" w:firstLineChars="10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开评标场地安排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招标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val="en-US" w:eastAsia="zh-CN"/>
              </w:rPr>
              <w:t>/采购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代理机构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  <w:t>信息技术科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56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即办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2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280" w:firstLineChars="10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开评标场地维护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招标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val="en-US" w:eastAsia="zh-CN"/>
              </w:rPr>
              <w:t>/采购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代理机构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  <w:t>信息技术科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  <w:t>项目服务科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14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全程即时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2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280" w:firstLineChars="10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合同或中标结果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840" w:firstLineChars="30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公告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招标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val="en-US" w:eastAsia="zh-CN"/>
              </w:rPr>
              <w:t>/采购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代理机构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供应商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  <w:t>信息技术科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1个工作日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2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280" w:firstLineChars="10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投标保证金退还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供应商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  <w:t>集中采购科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  <w:t>项目服务科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val="en-US" w:eastAsia="zh-CN"/>
              </w:rPr>
              <w:t>收到保证金退付指令后，5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个工作日内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  <w:jc w:val="center"/>
        </w:trPr>
        <w:tc>
          <w:tcPr>
            <w:tcW w:w="2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56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资料归档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招标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val="en-US" w:eastAsia="zh-CN"/>
              </w:rPr>
              <w:t>/采购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代理机构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  <w:t>信息技术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  <w:t>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</w:rPr>
              <w:t>1个工作日内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E414B"/>
    <w:rsid w:val="45E377F4"/>
    <w:rsid w:val="4E8E414B"/>
    <w:rsid w:val="627702CF"/>
    <w:rsid w:val="6E6B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2021-08-16T05:08:00Z</dcterms:created>
  <dc:creator>Administrator</dc:creator>
  <cp:lastModifiedBy>大脸猫</cp:lastModifiedBy>
  <dcterms:modified xsi:type="dcterms:W3CDTF">2022-02-24T02:10:19Z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59D3B83FF8084E1EBF00B8E91C00D0EB</vt:lpwstr>
  </property>
</Properties>
</file>