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eastAsia" w:eastAsia="思源黑体 CN Regular"/>
          <w:b/>
          <w:sz w:val="52"/>
          <w:szCs w:val="52"/>
          <w:lang w:val="en-US" w:eastAsia="zh-CN"/>
        </w:rPr>
      </w:pPr>
      <w:r>
        <w:rPr>
          <w:rFonts w:eastAsia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地址：张家港市杨舍镇江帆路8号（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pStyle w:val="2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SQiSkDwQAAOYKAAAOAAAAZHJzL2Uyb0RvYy54bWy9Vt1u&#10;2zYUvh+wdyB07+hfsoXYReqkQYFsCdbuAWiK+sEkkSNpy9mwq6FAd7WbPcYeoMCeJ+hr7JCU5MQZ&#10;lqBr58AOfw/P+c53PvL0xb5t0I4KWbNu6fgnnoNoR1hed+XS+f7tq9ncQVLhLscN6+jSuaXSebH6&#10;+qvTnmc0YBVrcioQGOlk1vOlUynFM9eVpKItlieM0w4mCyZarKArSjcXuAfrbeMGnpe4PRM5F4xQ&#10;KWH03E46g0XxHIOsKGpCzxnZtrRT1qqgDVYQkqxqLp2V8bYoKFHXRSGpQs3SgUiV+YVDoL3Rv+7q&#10;FGelwLyqyeACfo4LRzG1uO7g0MnUOVYYbUX9yFRbE8EkK9QJYa1rAzGIQBS+d4TNpWBbbmIps77k&#10;E+iQqCPUP9ks+XZ3I1CdAxPCOHBQh1vI+cc//rr78CsyQ4BQz8sMFl4K/obfiGGgtD0d9L4Qrf4P&#10;4aC9wfZ2wpbuFSIwGAfp3A8AdgJzYRAHUTqgTypI0aN9pLp4Yqc7Huxq/yZ3eg68lAew5H8D602F&#10;OTU5kBqDEaxohOqtDvAl26NIc0kfDqs0TEjtYRhwNbyQ/IqRHyTq2LrCXUnPhGB9RXEO7vl6JwQx&#10;bbV2pDay6b9hOWQEbxUzho6wXsRB7CCANJgnXpLGltAT6KGfzGNYoEEPEj+BBOizRuRwxoVUl5S1&#10;SDeWjoCCMcfg3ZVUdum4RGdYsqbOX9VNYzqi3KwbgXYYimvt6b/B+oNlTacXd0xvsxb1iIlXh2iD&#10;VfvNHiY1CBuW30LkgtliBamCRsXETw7qoVCXjvxxiwV1UPO6A/QWfhTpyjadKE41x8T9mc39GdwR&#10;MLV0lINsc62sGmy5qMsKTrL56tgZIF7UBoODV4PfwC/r65cnGiTP1uRENJPje2z5f4gWef5CMwmI&#10;5CfeIgXaQb5wNlItiuI4XQxU8+ETxCMbRsqORHom1ybG4OwLU2iiz0QdaFjaQOMzUobXJIPvIOTQ&#10;eqRNT1+fsEttgf6rU22t293URBeR7hz0KZxoA9N6OfITB+VUEmD73bs/737/cHV9eQ13zvzjb+91&#10;Jsf91hoIQ02OFEtyEAddH/8iYg+tuLr7wMNNU/NRPnT78976SGS03dAcdOx1Dn4SeMcoEE8o7c7K&#10;GrAVdG3krbmgfw7mZ563CF7O1rG3nkVeejE7W0TpLPUu0siL5v7aX/+iRdGPsq2kgApuznk9vhb8&#10;6FES//E2Hl4M9p437wUrnGOVgGtGmUcXQaQ1QtpXKch3gL2pN6kEVaTSwwUI6jAOi6cJg/oBaJ0D&#10;q7MH1R8u6sU8THxb02HkJ6Fx5VDSYRilRk717ZEmsW+vl0+/PZ6u6IOzJgroGsU1zx+DzvBU0++r&#10;+32z6vA8Xf0NUEsDBAoAAAAAAIdO4kAAAAAAAAAAAAAAAAAKAAAAZHJzL21lZGlhL1BLAwQUAAAA&#10;CACHTuJASDVxJshMAAABUQAAFAAAAGRycy9tZWRpYS9pbWFnZTEucG5nbfwFWJTt8z4Oi0hIinQr&#10;KCHdIN1Is6BId5eAgLR0S0hKN4uESCONgHQtjaAitaBILLHU/1p8ns/3+b3Hexx4yC73fV8zc83M&#10;dc45sxulqa6Ij0OFc+PGDfwnSnKQGzfQmcDvTdiYN26gmdV9Qf0BzR2iKHOjapRmC7y4ZSOtJn3j&#10;Rk087rkZBnh9+4WSnvuNG/enUf/QbmXVZd+4oZn6RE5a55Xxr2ysrAeK/ruKDNi3SQjexobK8yp/&#10;Yov9UBM3YmYRkvNk1yxbeu/lp6mntb6RP18z2liExPWgB6HhWsT8ee2FNfl19OXT6gd/guix32bf&#10;SFRNuvXc8smt+02N9ccuai4j1Q4tDuU9w5cduWPH7o3aV4FPPTzGXh6renlgTaoQiJAi+Uj0bgt5&#10;/vb+ohQ4o9GSJc9KEbj++yQh8ZJdeqFTmI3B6H59FUmdX4P8j76EqmRXyCtMWHqlarvaRJfdmnIU&#10;zDvsB00WJ2HWm2c3kiC8ltR6LUh+W/mK6sgpyFaxGwkFjZJnRiJrGbsHnu2fgyKSHwVdUVZU9qRv&#10;D6nXClrGHTC60I1D67TGwqmtktoXm49WMA/1b78qJnmYufpRyTH8JcaJ0lNLqbh5sjg+sji1J1dk&#10;AymZl556/KO2IeYJq+Yc46bkKeX3ipB3HMdnXhs3psBTu2s8s7po9ixNhqZeGyu2JOx5ua/K7S8n&#10;fmyd8/hzY+Mtfa4g72hBjfxqrGfFReNQQY0gCyYldGXxsDHbgadxKVBFgM2KxrvmaPtohXWdGu2T&#10;49IK66bH4YLwRxHO2hpWT+/wl6/9ix7xClMthLKNctZeqdeYkMNzd08MyuNdWq37i+aqFwPT0Kan&#10;aFvtprbDXQNtpEKMPp9+vVgsw2FwelCar/az19rEZGZR0XjIvOM30ldL3G21PtmREvmJ5dMPRadB&#10;eaqdDvyjFcp1z/eKqSkQDs0e75+9C9U2V+omKjUm9MdeZJ+GLz+xzLfq5Fd9Wr1inXc7bMSPBrZp&#10;GJrqEErkGJ66h/hkmlGJ1ubMBiNUMJ9YYT3ajtkbyDQeIk7kkL2SPFY7Xjj0UkZ66XYkGFMmpRbv&#10;zV9R7w/+vbnWNqvGtoK2sQ45njj7cQ4s62lnkZZ/tVgyF1jaZD41+zFQEYnIvBRclhby7lb6Hok8&#10;oK75MMyLkTK/4BpOi7Vbs7XL7ul4tCvm9NFKZcBC6MIpzcZEiL1y2etnffKhR/6KVHXskW6fRtuq&#10;Sy0Ez1PVjqnq9W0VzzB2uibJtkF+Zc9ibo4gXWXc7ymTvK/C+FU9MX7q3d+SJxbybLig94EaD3IW&#10;agqRjzzp2CiQVEkQ/PZRJpytWF63tijvo05Ga0zBvXku+v4nrJSaIQ2kE19wRBoDuZpi9bQ19eAU&#10;498Yx56/yVVgDf2qGZdGTjmjG371UMEutziAsA0Su7O/LsLpzCNixdiHpo+mhDOW4GS7kF6060lX&#10;znZhAHffTOkerj684g4c7w96zIdvecYBm9qa/jE35HjlJFVN+vlC/cX9Qwwv/p35VxYnR6KZG5Cq&#10;7NsmGvVfqkJ5IT6YMIqPthX3lZdxhhzxqzqMyOLqpXnarV/ZvlyTHX9Nnlj+5TVVrZq0VcNfx/TK&#10;MUJ86K5ZfdE7b7W1cm9Z/Eshe8XnlRy/4rzZRHkLfK3Asy8O8x0H7FQ2ddI8Xxwdoy+8wnnZPif0&#10;xa8XxVH0/2KprdH7WK2C6LvexcXAoZ/UXucc0/XU1cVzNUcr8nf0HQfdWac35X2Aq30MMVRQHksQ&#10;TJoaZ9o3/zVbG5jr/msCXGo5FH2e3QucnFNZkDDDvMP6KhsN31MLGo33Jlzw/rEkt9BMwNdLUXlD&#10;z7TEj66BpXmzEw7yX9Z/XqwkHDfCGifZvF5z0j9iKDYowreiVrRctdzfPYSbfbTa3CU5Qxi7bdMG&#10;4iKYD/Unlr6vbDnID6wXXaVltBfFnomq6Ftn8v7eFVXC7dPjb3DfjPxR8yzr4hhD96s/KlgyLrxy&#10;IFxOn62lXRs8DYHuqY56yCvHnaaO3XscLygfmnDRGIAc0V/QoU1GmMULSb0Q1aAmsdhh6mFTcyxu&#10;t3sw28c5dBlnXHtFdpG7+MopxFE6Bxhe3kJ7Z3anQzv0cunL9vycmNMOryinQY5uw8G3r5spPXnP&#10;Qy6QTR0qfK4Yqq9eFdfdMWblCNFVQrmqDHgZq9ThO6Wc8Zn1QVtCT2q0DT20w/DUp24790Oc+QpH&#10;OCZHaLV236zo4htFl7uMYcMEtv4pAriPuOCheUKDRZBpkbywPx440i53GEnHrv+mYjmSpKmQ4Zdo&#10;v3fT6edb5aeiUrjmluXocY019tF1rDDyvj6KnfTWJpwPQvvNpL59keN5YQLRl999hzLspSycK965&#10;Ollz0UmvsXqqGhtizIFFSZ9i65syatPatsY9fb2Q8Xm0XVTNsBr9kKlM1l4Cq+4OVFWgyTo9EUlM&#10;QooJdYn4pVqA1masgGXLWKVvv4Cmjy3pUkrVExBcnMdroq2ZUUMtmcVQYqPnV7NNvBcD/TyilHP5&#10;KIWmj1OIrNOFkTPC6ErG5Q/ro0E0jthq1sTLx+zHPLiPjgUwUijBzdWsMpL0qWfCBMl8UG+EtZ7+&#10;pw2lU05/l0ce5i6fFR7hBJtcHHWfvMNIOXsXPOgHAqOPvWxplkRnvXBcSDvuNK/1iWqNSRoc8kgk&#10;1siZ/fWKgmEw7dlvy1nJDppc+WJgSx71m+VjLNOFrOYkJC6q8/XHyx+W0iNgKxF7kIuH8rEu5CmU&#10;RnmvLJSX/bYgLu1p+QSaktHcnBoPRKVOvw9d9Zu6fPZQUtswLVH+QM7kcVfTv0/saEfkbh81kH0C&#10;I1qoJI93lZZkMy0ORh+0l9jyhuE81Qqi6Xvkj+xrnVOjeWxeJKZMJx0WUTMUhyFF7ToNmSIY76Zg&#10;Rpu2eRn0I4410ThoTeYqgUFBeg+lWHrwYCynZisPsA3jxatobEL76uFtSJvzKoLk01L6Q1E1iUde&#10;rl1PCakGjCR14IcwJ8bqxbk1z+Emt0ilSzQmZPp/7JRs9CZDcl+qps/21wYrw9LH5K5R0oFZIQnL&#10;nVktR6RPdF2JW8MQvqdItDQ2onVJ7AzhqDfYlO66dif5pwPOowOB4tKqsDUJa+m1PhId62thy4Zn&#10;XfOyYK37rbP9GVaGIjfXKGrz9mHgz3LuxYyKkYcI7vF+oIVivnMeVc+0nSrYLZJ8E7yhOO+856tH&#10;IV4lkfapGDUH+5+6aFbf+HuFVZfm8aYJypt/jOwSxVl7iejoFLbAecRH5l0Iw7Rfsi05N6Wwzt5h&#10;lHekDL8/Tv35CzfeRFwgevuTWLyeO5v45pYU4XeQIX/U7m5xad7q4f6jZm6ZzhG0ffMzrzqrkOeb&#10;q/NhDc7v3WL7Yp/orNbpCjUtt4XUI/0vZrqVrz7p6BAd3VT9QWLeIQ2BvjqC+ogrIP3ztxtXHig8&#10;Ksf2RWNyHZRyIVgN9HzsVZwwb7p6U/ZD+2CTRf933zVtTVUt5m/5aa17wodMGXLljyNYDl5MP8mW&#10;ASIq9dai65tYjUxO3Y5lhd/Ki/ODQOE04zdPHoflCUUmRttg1bUPAm8mf9pXXaDfKkV9+m/EXy+H&#10;n018GSZj/e9FHjLjChJQHQHTsxzRnjDudyYLEz11B1m8Myt4XmJNomykuipFEqK8y08tGnVnSmmE&#10;U+0f40VTlp6SOcmspxKKEYFs8Wpf2U+ynO412ecmEo2vCpJP83iEnsV9zVElkMQUiKG1qGN97GCJ&#10;kReXFf2o23hcp+TxsMXleDpuWxpDeY+zNnylIKlHCTGSSBFK+5ZcF+2caR4nb09wJuhrib9Gu5Gz&#10;HEnc+xtn+LwdvCeCpE9fN5tQc1QkQgn4l/vKpb24f0fTyxf3Cvkd+sY8F01RZrMK8Ob+sPIAZfrg&#10;kndvvUsej6dTyzLCPD5kP+HPmx3a7AxAh90XyEbXv3GdnIRgY3mRLzo9mV5O+tCKPd8RpXP6/FRl&#10;ZOM1GUMKFJN/Bpov7aRqjvOIrRy9Dm32vgDhJrQjBPe7BZnO79Wqrgwdi7mUbBBQeprN8ah/Mm0R&#10;9sNYa2oF0g86CIei4TecOp+qqIGndc4mJ/R3gkuqWcuGQQj6qUUlmQStSXASrJc9k9TMlmdJsklT&#10;3COGfn5yGtdEs7bdSG559zp3if9pa6tmtTHxIWFHZQJUNqx++8Ngo6nVdU1kmOPYK2Xx9ZDFrGQ7&#10;fh23xODPZ+U17+JupJyCVBY774L4uyAqplBJTOgAwwaVJVg60NL6qwLNvP+U6txKgJM1caOCUEIB&#10;bgLtsxdk17FW3Xqo+yb51N7aWFV6rb0lEhn/WuRtk1Y18pGfeIzRG/MbR5iORQX3kqvpOSKrWXm7&#10;xu7u8fQihCP2CXLtIocifhUAOX18uNiPXWlYbCAH8JGPFeQKg7X0dwl28F85H39j0yG59SmAkXTN&#10;lEsJ/iAP+W9GKhyu/izIspxunsMWOeiLQUB9cMeePBaltwVpnidTje90iNv2CG+VWERzyolPHZEu&#10;hwDhl0zDeeHbZRKFuCD5SlspkIP7/24JD2Fi692+TBvXos59j22F8g6KLdkj17ucCgejhUk9c2t9&#10;N/Pwm+yhWzTjwRTMGNN2w+i9VMU+TPInCNJeVPJF5Uj580USHpxoIVSSKm/6hu8V4TRfHecrLl9O&#10;LwJSW/P2d1XKcQXDethLgqPgouuDoEok5zrZkuQHoqVSH0jVKDQLXkYM/JvitPY5nrcXmSgQfZf+&#10;leJj1OayikhO3PeozRPX4XkD8ndKTg0Nl9aiyBxu0uP/qDXbw6HVyiO/SW3arPmeROv4o46ise+R&#10;w/qUhLLE4/2WOCPn/lg2L+5GA/GPBGOGeuIh716OT4l+75YjXoZEwfnXa159e07xXwOxbrzeSCtd&#10;DzKPM7qYJfneyP7WvNGKIK3F5+rLNougv/ian/+S7fDT4/zJntjkaoPk1qXWWe2+FK72X5Y2Ip/V&#10;v8BjDH2ZKsbSsaIFONtXLaO/xA/IMlWH7FmvKv1N6K22LxjkY4N/xAG3r3nE0Ia3+NGE+thnsMkt&#10;xMiZqZAteFPS+UGjrLvvfLVLshWFLiey9PHQfc/g6iGfV6oRg/5qPFMjeW70tXluqIzdIrUHTol1&#10;B619t5h2TuLmPZ9oI+dhBths1hrnTqtj1fth7qrWCaEosGko5wcB1klsL2R45hH9xUUonhkRH/T3&#10;fqLQFjGh2QC18rQel8pYViMPaO0Sd5UYYf7K+nDt0GBqodAAChtgvHx6KUsz9F9UQJKf+88549Ya&#10;x1Culyqm+UZrM75r1kiE0yn6syUR0oq7HxyP1PL7D22aJ14vP9BTlJJuL1GivYSQoD86njB0SA4e&#10;jAMJQHig0U5rEhx9ntM9Zc/wBp+MsI35+mcJenoLScQoc3v6leNH86hPZ95CqVJSt4cgoJl9DaDQ&#10;Py7e/gZ9rWg9hXr41lzZsFWq6xp2sgWA5n0FLnfRH6nQomGcog5p2wBa9USkH4X2DMsl+/QrCpK3&#10;QDSjvJOcUUP0hstA8H4XcVmfn+lySziAMzz7yN/vdzu0rCN//BAKmSeJqmF9Z9H+VK5mK/Pz62uh&#10;m5gP2C8HX6itjnEPP94cMaPxEhvkNsA8xOThxZNFnTxm6R4FD66ONMPNZqTBuTYaEuY8bZk+j9Um&#10;/b/D1DrbeNRDaF5lktJaJWT5nkK4Gfb/c78bl3DMVRADhTXu6jtY1ZMM/aYa9zHZ3q9HOMoW1mFV&#10;SKuTy1on0bKxhq9dXJCXv9jZ+1VsqdgNcHIh43mN0iVuzpuOZ0atU1/SIBl6aG3HCU4Pow/oBZ0X&#10;79n2BxX9YbXkocuGv8ePPnGE39e+b2vzPWkyvYEhqbHzWPtrTu2xLXzC+rOVV9Beva1a23PGg7ZL&#10;47pV20yYkca3vEYp8PQdR9HXnhTey+Mi33uSB+tID43tu8U0HY0EsZHfnAthRoQFl6vf84R+yetK&#10;hPp80cFeMGsq4i+pVLqwOgkoX2xt/tWy12PmRyv4pfv39Fge4e+GJ18Rt/B9pqJPtGGiJQwo6ZkW&#10;9H56+9ssrtuNpXsGL2uogfiq1D94sR8uTb/klNyyLa1xQUrjl4bHF5fnNL9WF5I6IDipq11HnexA&#10;rUdII3eYZBP3874N3mF+HFAYo1IJdWUkenzoYu2QHRbH20pYdcmmn2ZOpWEM6wL+YH3KQCOrj7WU&#10;KMFiWI7P3TCN+5AOrKphsbCWIF5K6xYpcFctQitZpC1v7SMp8m60Ag2au2MYUjTaixgq1OO3SIn+&#10;SziBRKI4j3QryayEKD+HoNEmbUp9gjohDVYNCe/NNxdNYjllVKYgHGwk3evQOlT9Q7zRuzj+pie1&#10;u5SkjsFI2YPSinf4ZVADuE1q+SWn06RYJ488E30Qj8fmwLnyVfNmSCBZsfzRLfwWlfAMBTneTPL0&#10;vIDGEfayVoLiS3S4tN14xG92n3AasVSyeXT+zVXLdLtbTkOrjqK83o92vDJRmdDHIYDtFCcWKqux&#10;rvsjcxxrl105ZqdLT03dIsGCTmLFQxeq1C4vTo3RKwTVG8N2P2WKpkd4DnZ+OZm6V0ppNXp8qbXv&#10;TLGSzHB6H+HIq/nViQ/3UXXP7RJzGfqW2s34mEueui90edIuIdgks3Va++zwr3dIZjGdQpdxV/dJ&#10;fA77tIg6yPsEOW72ClRqCmnvnksjGgZ++f5WFRew0VqJAHreRo5nP7VLFJ8jlaQg8JkqGCLWMqSu&#10;m/f49pJitgmeBo2QNc2SvRXtsMByyoJwjjwdV6hRW3zAsIx2Zkl9V6ej8vmQZMgd5Cl3v+C9TdnZ&#10;I7zmFrnvlauwZfhYgcQipInZ9mGdNPX8JNtThgs8+Pdr4QCNFTukzbRbOnyfpQqfQdNwavCkA+oV&#10;oOSPRPqca7ho5SawNEbKdAT5+FDoCE1iRCti3vTfZGBtTcm7XOBkJ2Q6GRRQzrmpKzP1O3ZXUZwm&#10;+MdCnpqQ981YhwUj5DKs5z7LaPHIaIhXiKsa29sJlRmgUBaJjk1mXSCxDE8D+S/xxALFRFf69TnM&#10;H+3krd9/b4bMHsF+pxAWJs/wzFKz/0fuDCVgBCz1fDqCIFeOcYXktncKHTm8EZ1NZJFS4OHTEvBs&#10;ehl/nJlFJnBQFAEMQA01fRtfQGj0IKzxLsxk8XT5myjJ7yCly1tV2Gmix7lS84hg5I/J1oHB13CW&#10;ArVZC9WxmEato1ephxgf3rj+bj131um5Q7Ix2ZclXiCctk70QX4L/taUdjV5oPn6D5A3zfaVHHnt&#10;jU+g7Sriv0gCfnwHdUZBrFYRkmq4Bv/zFtt7Qnn61gbcob20sSXxVwHU2QZbK+FIR5WYndv6tzkz&#10;C0oJui9/Uvaa5A275bUYPttDM7oF1TU14nTyQQpSpL03Lhq+zz36vfnCV8vaNfVomXhmbbLkE/Ie&#10;xYYbVQIcZ+5YMAMjhREUlAb5JjITxCESL20mmlO6dG0TxSN/NHaTJm4USd5VvwmPV6GXO6d4nqZC&#10;DSWmSCuFrfxdryCCKF84TVBmmm+Rs7x/7YfpG96IPOE0A7S6pS+aShcyzzsqcUni8T6fu52zbYZ4&#10;Xcde5a00tfuIXx8kvXHqFTLWpDya5cAtEtgXnz5U+Sl2VHW5nnpObxLGgE0nJK8WvwEkZoJ0EKzu&#10;Z6VWNzqG0nWu1aD4Joh8mEUcqD0rt42pD6bJB2tIL3ILY6OkQRixcFQxywTiVUWKFRY12/gWXjYd&#10;SvdVB3ussSbtaq0nfJS0VnTAYqmlKeNME5TQNZmP/NlolqVCrynOOQb9Zl9vh8YRU+m9Qh4nQCV3&#10;xQwYSdwMv5vrcwAzfJHKqqG5uov8lv1Q47HN7kRdE/HrZ8FDJVL+rqyr5BBrEU0jTiKU3LzzWNuD&#10;xLRbwDjYYPsjWAJIKoaK43S4wly9o39uJ4sYffkZ88LbET9tsxAscFqz9HowAaXMabRwfPH0WTeN&#10;QYl1EadQnHSkHd05y9FSaIWE3ADiQ5WY/L7xIAiQJaR/SvD24CzTl12ZgUUzwxyZM3+pwhbDnPbd&#10;qmSRW73N/EK96oy2eo7Fl5ndNQqyurmEQ45gm1E+zTYdz/KYpozWEueRLEopMbkrHQoX6ls6rkTF&#10;LU4XIT+zpQUIFwbQEfllZRwGBy+VkkXVb0WzPYJncgxSl6pKSLVRB/8wZNAEJrP04wF6qWl04PaR&#10;ElWGPInFDFRpwyGES06aOuvLWzWQ7wZ2Kog9qo3r1G3X03zjVHSZXqAYNRNwe30uHLPezGG3UxMP&#10;lQ/WtRZHbz1dwHTKgUli9glwNv2801cvlanURtO39q5Z8l7v8Bs8C/fYl3wduJQgveAglOFGFKGX&#10;GHNvKjPWuoHtwpWuGNlr43S8GOmCfiSiLKkpmbfJnSfoOLFbwkKwdbOX8WBuUpT4MMsWlU79qgTL&#10;Zd170/Cj3aOkXDn9E+AeH4AziCP0KGbr3gbD2QvMtuBTphlOyFhfnWdhicvtE3QyZRtdNItPpD1a&#10;Yt3aW+RrVkkG0ljOuFmss7SsraMLRN+K4QbdXcxTSz4XBomLJYAB8QI72iFEkIFT1Gnwp0niEw8i&#10;q1T06bW7QT/eCU7mFi2fah01luu4I3LQUu4DnpcU7EVDIvKR/FkQ/OX8Ux6rN8E/+udLsqPGMUq0&#10;E0P4zNymOJlFyyJkNUE+55myKGwqiUNKqqHS5d/NKOL0vG1XrnQZxxuh5IEb67QAZCWbuHfoDvQg&#10;O5gmir69VdVWmOZWmp4RrvXm14OdeS/d5zY5iT5MVuZy+7TpG7yHow9auq9MW++w1NiFXd5DOH+p&#10;Cl5Bm70+bSIVJQ3lP1L3rUe1eyYjV7kFx9bqeyS/pWL81ejZjmiOz0bEmOWb9Y+bJDpv6qKUjfWN&#10;+lzzaBaV1DwbIuDDUzR75GhrLXVeTPJcX0fffc2gKEDw4ZFsQJgeWgvr6RvNnWjaTrJ4V7rfFapL&#10;kJdzUrMvotdoG2SGS95cn4FSTjEoXQQlLqkx7e46Sgr73c0ZOUUKZzUOXJD8ioepPMvunLu4wZAo&#10;Rrgxbd8U8QCRxPwaGfHuWKqIoMqlttCmGJMvpOoiZ4Bqa5uVlx5K93WLNKDuwHrkqQbkAmNaB+8A&#10;QVrOJtCG5n53/LkzJE6iL49l/R7BjB3rYQyrBQkfBv5gzcjZV7tVESGkiWDvuoi2EqL0RaHrADde&#10;D3emlChuGvgfrzbKeP93YnbYooY2E3jZc+dVRCIX6hfHbrEo/F/c+yRwt0FAAplR3PzFbcgLbhlm&#10;Gh/tLh7XKFEFb4bzAKLu93/+sCbiu/sk4/rJo70huaGieH+XuV1X+6IZXUw+Htwz303in6fxDHU7&#10;JRpYAvV468gcpO6J2UpsBL3sIKw7Lnu1Ny7bl87t0y8HktFhqsQAtFeEzjOqsAXrYbyVshW94kts&#10;eaHuJbfzVD6v/gjDHCJE/5j1sv0wcdP4NyG743Isrd10nOZ893jtvVF0Fbth9qDlwC+CIcgYxzt1&#10;Bx+yDaJcigE6BNDzHRYmT0ptQN+eeN3Ul7eT6Xo3264UYFz5m543z/D+ufj3bgHAznudNS/GM5/V&#10;+a1mE40T9Dws5qmVIbkS87uab6HzmeWXp5duXf0mzlLouZ6G5Tsxeg3wDm5J8P9RG4Ld/AcJR/7c&#10;/nOhUwpZkWujlIevBIt4zAFoPiE4OxatLLZAHoTZhs+b4u6/cXIL2KU1371bUuvR1LNxX+htUEZ7&#10;zN/b7PkUB/ESlw5ZrpPxD/Pp1/mCyHaSlBGNE+uANZ/5s6TYMfoSLFO258KfwXW14wHl6UHRS19C&#10;x38TAPTMg09YgYpfEVKb/V1BLvpTXCVuf/VwkoffArcIxrufHQfveTTZjCXCYhb0nlMaRki0LjJ5&#10;zBJDO/Cw2u0y9KXAfib3/QP8h4UIWNoJqG/5v2jUglcx244v3tMWEXrZ8DXck+KU7phX2WoBx4dr&#10;GgX6XFCSsCTRQwip0MDlI6drl41ln3LygBhQSak2i0c/3maPaqF8r5jXyeoUPvXtDOo5O1pIF3dz&#10;1eGD9GhklR828o9zJgAVU2VDdJH15D3g1hJI+5yIGdovdsOA4im7HaRfyb3Eywd+ktNOdKKrET0n&#10;5SkhxFCsOO5G3qbb/q8a1YCQvM20BO1DSm3NtXUBt3RSVIvTs7uRo9/rCqpczH61aVXiyYjfdR5r&#10;iMH6rUE5pah7JWBY8jjux64WSoGnjw5Fy9YUUHWIu9nDSwlgl7qbhjn+W1rJA9xTPUfia5xp2Z4+&#10;cP8XzY4xd6DV3YaLDHliP2ODJFqdZiWHA9P+In7eYX6GVY2eXyIa+QG5vKVvE0SJk23YVnW16kJk&#10;FTsNF6suTZK5idnZ39MteM9BTpLvQkNeWK2zwjxQq2As5Bipi7b9RCZaybxhhAj1iC0yyIVYpTuI&#10;WqRXx4//9TpQVnjqej9+Zf1YGlX1MMNGb63N4SBsSH5hrjHY4NWtfjB6vvUfcT5WNPb8uq6lbm91&#10;nye8cXOMCXZzGsGQ5sMEInBGnjji5MpwTih2pVwXOdAOtMYNsWIfESt1Ltvmawww7suyMOLtsoB5&#10;4PQJ+WAw/fbo8y2TEE+6BlAaycFrgfyUD6P/Laj0bnCQ88YXNOKRyDOdmbX/ig3ypFFClbDRL4GG&#10;OEDD0ZvguYDQXuQdC1E8/YIqshw3Us9y8/5X0QGg1iS+wfqy8ECIFBPRpqbcdoopTKIdQfxa4sRG&#10;S99QQ+6cX/iPtzKCcdAyfat7h2ZcMNtGSCKNdxEf7ps5HGB9mKStMLjtdvNvNbQdpdSOgSWh0XzE&#10;gLr+ptMYZ2lQL3p/N4C5ieeCiIaTtkdPNweW3AJJ/f+MFtR9ycmT9vpHWHV0K0LMTG5QE8lCnQvp&#10;kjH9N0cLDuold43KZ7WYelQJGdoJnMHz0GC7DQC5zpp5/aFBlW2gDHvc+PFqFuDWO/CUF9/6WQ8f&#10;6qD3qGLZinKaL0r7O6c4CEE0RgguHGm0Q3KyXAdeivk+CAVLp5fG5Qe5KLsP5ijO02u8nxkWi4k8&#10;ZIh1UeYbcqBjoaPsjQdo3HPnE9uwncws7RRL+xNGxDaML1AukLzik5oy4j1s0Xo2iBnEUv/E31rw&#10;NtVhya8+wtJl/Kik2e65Evk8cFAn0YPX0q6cREMD1Z1zTKRIfNinkby5kmySA9Eb5Y1qgBH0YDlM&#10;g2IVowDsZvfgtzaUXUBc5udqoPDWwj1UyRcZoTtVBNAyqjjkPWUA9ZvOSliNmigrCnA6xTg1d8gd&#10;xuejzAYM6z72vI2L4yMWJJCOwG8KlGXUdVGwju6mkvr5mt1XFBsAVm90NZXIayjIuTp9eCL3LYq6&#10;fyIu5is3vED3jyr7nQO29+SFhMYGOC4Pcdn2NrRynViXiOvuomozEfQ+gcrYXOW/tVqc0jLa6n4b&#10;KKTSC9VpFitQ0m3ilatr5jrKn6NH59DoSAKQ15iyN8viY76equsiDUoakmVlzcBEkt+39YmcxhXK&#10;r4Jd1WJQNdjhLNRLVjNrqLg+ArJ+XV7+hBeagZKya0yTMBMNMSCo78skr0FQvuK5lHzA0t8gin1k&#10;qXCY7/Dpg+8LPlSZZrPYvMag0Te8mtWm2EM6UcdLmd1+s7deOrMYQYgFRLNuoaEm2UDBsGflV0XL&#10;+Dza3tc7kX9lYeHtL3ch/Y6NRSuAqHZn8jgcsRg99FuGsvBLE6G7I3qwxCunjWeYMSTLj9W3f13J&#10;g6VGc8QVIdFYU4chD1BgLxGJE+ugn4k73WOapZJZ1ULSJwDQU33Xk7maXfUPo4KsbyVLlqsClyuM&#10;0C1QeNzy3vozZLXsX3uQ+YRk/p+VR5ICeAGQzMbSyKMjkHZFGcmluwkUAGSoAmDhG3bEm9euaqJb&#10;B68t952eu2QOBw+igK9T0bLidSGX+B8Lq7HBSsu8ZKON27Qar33HWxLhjB3t3myxIs7ifg1TxS/s&#10;AfYlNz61gMmCHgKKl2gkhT+OpivejKuZIC081vYOlnjpRP4MSV/451kw0lG0o/URyxL6ATqpPpGa&#10;70QKIaiq/4q5Agr1T6KdVh8F19/5A4PLdIT7CN9CWUHao2Ek+fc3crPmStx8Scx/TKrxqzxC69V2&#10;uslWBwViPrVb3G6DMOmkjr5f8L2qgs0MCRyLu8HOqQX+hHu0WK2IAHgwKqZQ55FXwJcujW6fxaJY&#10;rpLld8d9umax/xScg98uAA2Q2m0w0L3/LQKQfChPu805Utysdm/W+MbZqhuG38O3ERnUt6d5QHXj&#10;Xi75JKP3T3baMGZvU7JPFKqMLX1Yevl7K/OFuEXdXrM5z+RY3s5RMPKrIKAGDKDMHQ+EJ6tLN1EF&#10;51zXwSIbfNca2Obt0tvVvRBL7bz2JsOZRdZaYYg/zQwK8hsiX8Ndo9bLZFw5RbMZCZitUWWHFKKJ&#10;BEmdLPJAWQLdwp2jOcQFVOSpIK8tRp/0kohHG7J5DvhLXSc3ZqSkYsyONJf39hflF3ZV53Y4MHpQ&#10;NHOYGnm/00t1Kmoh61tnRTD/W9WmvV1gpzthBUGOpROvkp+jnoGKqewzeqWMX6gUb727E29+G7ig&#10;EkIg3YI6curnN+Z/8xcwk/w5xWBFGu7yC685sMqXn9Sg8iy+VEQ5nqHChaLmdaXrVITUBguU7Pg5&#10;Q3qT9Qh00lSAIZtJpYacYgjS/aQRKF4BOLhPCPU/NNk1ZdFtGBGPfFsa65J/TVlc15EFXeooboFk&#10;9S4ttFA4rR1QGQsvEWC/157d4Gh0Krriuo74Z59Px7h5QUnBEkAmr4EHmC75Da9+4qVtndmJAGxN&#10;E0NkMNzNzoIuIQzY+96q2/GiEsLxWui/1er5FcpcQwpOoHaFGqtnTMnX4PJJfCAyeJm6AToqn159&#10;I4nGBCB8fS4aPb4oVKsg2GYKDSSr2s2BRa4OapBLi0vPNLFYawNMA2mQ92C7PS37JEjRZBE5prUq&#10;Md4D3NPXYH33S9K39FBchBhFmsPA+yaIqRFBLkZOz+sfhjmV8QXDWzcBvaBDvxDJ8Xio1mzjktg0&#10;g+PdDX55pupgkQbOaGM3+siwlC5eQDIIzKa5H7hbK4cAjiH77LdiBuKuEYJlLldsxJ9PAphI4eJK&#10;+npfaX1/K18zKXWJe6KADNjcG9Dq2jAp4mQeK/zXyEN2GBwxv34sqnPSsE1/r47xhdd+WJoBtTeq&#10;7NTifczWwIzbdnk8HrFb8SRGFM1Wvskx+qP2KO4F3SA7VvnQw5u9zYfSm41dLfuxN1VFAtsl/lI9&#10;EodVTYQoDoD/FU6su0hcui/f+Mc50GNbrJLoeFEBRg7oXf1L126uP+c8or9OTK9sBsK+7m0mPy3m&#10;kSwpIP3+kRW1cXd+8M6zcHphWh2iTa+6ERkGRfxT1YZyertgnxAR9YkYYmofaqDb6iVgQo3BNBLo&#10;qVVqnrH4JGfvXZi+qcSFSt4E+YQP9KzcZorkcW8BN7Y6ZxisoEcFSrK/ZwPMpGT4PgPrcX18M/8s&#10;FvDWTDBpAIgfaqhA7BAflfvnjH/0zHoGVHiniEECGKCWWRJfua5TFxpxXzWiAV8zsBBJvKU9JorF&#10;MivZlboY0J45ZNx1MfbwunY0H60/0ekVguvdaCRppZpp2uAI2/gI9bXzK9HMUEidpbuR1jtj6GQr&#10;ZdWwVfekDA9FTKDYN2hV/uaLPM8E0M9pAOMpBTws/ai9wUR7unNtnxJJin8q7etEwnooikrb7hkB&#10;N6wAqvC/MzAFPLsAl6vo0pdi241KeiiIf0dEZ+d10SdkXtwrnXAwD+Fkde4ZjUkiFqkf1WP8QOck&#10;KmGWRoOyN1WAim+aeLDGA/AmxFMqnDTQl1kygW8+bmMgrLKseNyf5fsYLnxpmvMa1/OnWwoBSSzn&#10;LUhnbzSn/JxlvuJtD2qXf397DtFcEuZq+iGRLC6etyZFNRwh+Oh6KkyrVWaikB3AV5RrO+OCBvjc&#10;AhYPS59nuCdT0w+GQcA1kT6J9wmT9mcpyLh5s94mxq2fcusqbxk/w5IqEMZl4K7LPUhbqlbUgsr9&#10;XKebSrEq7lP5hIC6wybR1amjY9pLKv9txPoKxrnqLtStRenG2PAzLg7bXU/kr0r3WR/HNOFH16xl&#10;PwljGO6J03T8i4SkeYB3gNQLqLJDQGFMrndfanQ2MZE+OeHzgwZgNVhlBg86joxW26JcuFFAiLFF&#10;SqSBN+C+fARafRDojzXw1fDpib1gr6izG5tl1iKMyGsSFJZRyWXjhOVqYaFIUBTxh5XYSjCTUur9&#10;LSlOqR3bIlOQvwz/p0IFp+CQ+1/yrQFyhSYff7e3t0oCLwrmEuw0BzLVL9Ud1cHlP8/SbI0pUGwV&#10;w8UTcDQ/FfOVK1fsAVRp8sUCN1wSwC2wJsXdAw9Oe/RmomoJDDChp/FoT9ga2tGWaKH9UrylzBsn&#10;BV/zosGb8LZcTQNk46rPEmhBLpIzHgU2O+iRY4jgmMRzR868FlKfw3xxQN4vHCoHONky4dexih+n&#10;t8TyDgXB3QBD5vTibosPYYV7FvlU8XwZnt0d+K7pNWH15YkUIo6PkERUnZqEbxT0UWLDpKKcxktK&#10;V/BX35EFASIfP9o1iklUDjiptEdznd6jE/72FiNVmlo42Y1pvc8kOoIFAfJ7czes6XPCgGxG/gTX&#10;/Jeds9soem/8FGZvLAAiXPZew/Ja1MAqGvmQCFtZINC4dX+7b2dTCekAAaoLgYJzhkhTTllFj7WW&#10;gG9mUyrRI9pPG6+pPOnNjU7eRRLA41n350Z4k9wYrMkOBV1KnO2XIPz+b4370cYFun/h0anLP30X&#10;y9fNc3L7EWDAKuNEzSEOGMNZRxZljtRnu7jbNKWqBCbvnOjQXg86aQ+vEml624Jg/vkAux5ze1i7&#10;r0M+gyKZ71/LlF1bpk+MigIF5MdK/kFLm4QA1DFeUA7SQF4+W4A5+/H8jyUko41Nzi+tDke8cd/o&#10;6iFvzOM1gHY0EDnMeZ9+NVVFLWXA8z35oEw9bVVKZBU45SrAgDEsq8GLLMrO+lCX4mV8ooE002uP&#10;n0LNY6CANeqM3goRfsWFOnATd8Jd1Rw4h3Jv6dgQoRJqsxYXLuAJJxfEocVa0QEXdUXkLD2EOjZg&#10;rPPB4CDWWty/O/IjyYd/mhszeanuGk8GADz5ZT6NDsMiE+z6Xz4yNECigk3DvTcxbpfIb1odp9w9&#10;ixVihDbkRMTCGaq1/8weTftwD/3tPeQagXG05pHBjcI4VecwV87aLI95I9NhYdyQpEzY+as4qRo1&#10;eIsDJWiobdLLii/G6lzdXk1MbMn4KKh9KOpVqHrOeVswD7kvl26noun4Vl1ZlzQTU8KBTOcNGMFQ&#10;N+d/hTmdRTgoqy6j4U88E8WOPuiFonydUpP6u4XTiiMPt0Uhga1ahe8V6L0yJ2MuqgoVf6mWN3P1&#10;iPE70CT68A1XTxnv34KrSaggb6Zn1pe2kMRtbZH3tFYk0rUFfWAXR0g89yqPXFmcr91QiqbrVRWP&#10;34d7BNrYuVzOClt1OSUMqFFf4bRFFAhp/6QUXP/u7PzmuckVl148RyDMkX8sh7zlRPtOjB8FZ2+p&#10;Vh09pMPmQPjm0KFITIbr3HlTPLxupFAo3YDrqlNJjDde6YIottFoUqMkljK/NIb+gqrfqHAURS9K&#10;o6gnFNEYCzrKnJSADLQmhvS+iEgszTBNBMygmWAQeL+QjV7mmk2UzaMNV0ExhvOfAYfa1PPiL415&#10;B/64qeeLNjyw4JqNvP//56EFV5b/u5x7jFFKNFbMah/y/8NpYttGfE+6XpXoIVcYuKS4JYwXJVQ4&#10;ivE6spBH/Y75L9H5f1ffP9z4RsCokeiX/n9XG/nftUIRpXgoBa4Vu1X3r7wJ8EyUiqrGiv/Tamg0&#10;h5H1LWpt7H8vY4y85HlRGrRTJZ/cCyzEvS23N9ZDiymqAycft+UZHn5hYbPI5ryzdKD5XOPkwdMx&#10;btVF6TNRE8rA0EsCGm168rP4Qv1GktIvF4Ri7l5+LKHuQ+g57g08PsjSb+Ejbx6tvreFUVjDATva&#10;HXfymSEWBpZweghxCT97TC+/L16ewjpkfk4hXNLurEX2DNNEipnSuAoPqcOhLWpbaF3j9kuW3x6P&#10;b9oP6n4s8pKXCGIfbZYu+PFkweJ7wOisEfJleQZrD8SPikbDZG0htbVl1exrG2EwM0UOpF71lxLC&#10;90WPdc16i114BlrVruMZF3jCKLGxjBoP3mqPiG/878j6Ut0CVc7ws6YnsTAVM4O3PlES0QpFYjEh&#10;Is9tppQvsGjz23H6Xe8WIyeeZT8xN7P64/0y+Pt2t1tH45/hy6nG5LZpEwkVvz+c/EX4Hyz6s4HG&#10;5sWX5FQi4Rn2zjsvf8dpMHU3BUzWtrtbUvRlxmAyd1+MP0P8uCDMS2QlKLeZAU1+fSRHL2B6RB83&#10;m14UmTndyD/uxM/s/T15XJJokQ5d7xu93VhAHK2JmoKYh5H0cEvk+Y8/e/qAvlCLVb2I3Myo9jcZ&#10;Bq1hbQBoE0uo9SzcQFlNpnKijGdY5yBstMEm722U5n71Qzy++19f3f4d0VAesyscplAiDAmknxEY&#10;MhY7eYKSoHvQlJLWtDZA4iT4/W9ZWQM+GYcms9rn4RlEw1Hoj/Ox18hF+7OeoOwmSxJICB5TkNie&#10;o1AsnAjvbrHWg3aoqnSspRtQLkUTfJjfH63+jK+GCHS+MkaZX2u/n98NbKHhisjl2MSAHMvIYc+1&#10;Io69IfZpqHqan7dXGjHcsq730iAB8TZpRQ5rriK3VEH3XBjfaSQ9s2kCWNVr5xNxHE2PKgeYA327&#10;aclQlLtNc3XP/o0ZBf24hO37R3fVCiE0lB1UQCeFqKLiFbe8EIeZsdO16RD+CoGDJYf4cGrBmLgf&#10;uHY/KawfnVqWusPws50a84mjXuT8yZbNHiWCPQC2VWpDEJQbeRKknKk2fyv/1ONjPbso+uPdqt1W&#10;I4370B7V407rC0P6yfCj71rnWh9caxt4f3sdOY40d2bMf0OONrDtPZGjmN2+6toQ7b/AFOjnHi76&#10;8vNZk+RCEnx2qoxE8YFLl8dIemJLVS2YO7eFNj4gbJOjb/wweUUEHjwk2jEZKAI0NqxY/65AB0n0&#10;g9a6X92GMYDg1n6YGNDXJzs9vlFTLXNhumosVxLQgix6Ayv1Sj2U+ZNRrNpG/MlzHdlhdmaV05bo&#10;ZAHaB/xUoHV8RvVwdxlWWrJTJVE29QkukS0ecRIziYfb1oX28vWvbT8XhI2GCf1u5WZIbztmoMc2&#10;dLdbyJRlpJEURKmq+MtV8u6xH5qoglZFlfgQdvbNZ0+LyaVIn1mWgA53+1gAlnJb5oKvYmXopFaH&#10;bQoyPgAmgLkqJZLLrezlCQLwO9DQW3oD9UHLBUoKxs5ze/NJBgjso+xuZpyLGnJJhAvz6NEMd7X4&#10;kyAjaCckw+1zYntPLOfCqz8d7fckGwx3u13FbN7q6W/+GlKtCeIZG/H0BBOvGBaowsED5HvKiIj5&#10;ZuOqlGG99XA2voLYpPiSo3yaMP+SuWJ2NiHyp8EHfPriflVTVadhrl1J3GzTE+Vp3vop1MAxmuwg&#10;SHUwLCQNwRZqfEjf/F23GD9hJTU9swhP1KHn89J4yNeZeW/vpvdsqau1pqLt+200ldYBXlfuKIHC&#10;lr+5ladCaQ/XceEL1doqKGNNR560ndQKJyQ6b251gLZVy57AZHyp/tBEXJqpf3u4QhlXp6cfCTwF&#10;2Elm3RdLXZqZQmJ0942LpH9/+yfItGqlkgerH3o4pCwT+hCk/xJ7MsIl+gCyiJesEnH6Fu9uVVKb&#10;+KuryrWiz6wVKrVPzbdvjOq4U4CZg7nUapvtwjLrkrDhSjxneWZKiVHEj1lgr8r0WukMHT93y6st&#10;GBXKiQR4A0TP2QmKdUxEl+5MsVhfxc3EVyde2pU3UyQiaZ/HV4PPDuxNL9X21qXypU5PTdwOr0bl&#10;YXGE7h98CghKKDoULz/2PeH3nBehfVxGcpxNwAOXHeyLhskjWP2Li5NHq9RmouOvhd66lDn3/BL2&#10;V9sIZvstyygSrTPW5+T9KGksSKJONqPVeTVtMvz58zdp616EnE6DzSnS9NmGqj/Of5/QaxrU7oBx&#10;7ofbubteBdMLdzZHyCdZTl3to8CZBX2XICQri0Czj8pIzgkgoLNoSAbTTbZyfDsibhdtd47ux0+Z&#10;oueF+Hi2FD9dvAHxx3aeAw7XofV3f15idWBLxshSuTUUVRJQmTRkWSdhydUdZXIHpJLCMfWRC+mB&#10;1q3otHMfp7aX3K6I63wcrPeczOgFQw3FXuDU9wF/0YmDrbwGTpyMVIPd5UNBtf50jg0wOjIR6YzZ&#10;O9qi4hOU2i44Q2juIo3VuHPoM+l+TKf2vtHa8jygySxCpyJbufLabyH91Q8hu6Uz6U/mvP840yae&#10;33nDY2CYcY4bt2ldNAPkSYF32G45rMaundhtdqZmG5M/w8T3P7Ws6pej9iTlxA8I17cCJ3i5zOeV&#10;sNyufFK4B4xhVUVjN8xiKFUb0NtEtAzI4+CaWmf0PHSDv8YQ9yde+jAf7/n5m0h2Lecn3DgdkeG4&#10;S4jRDPR8fYoVwnTVLkHHlk0rem7tvQl/O9OPqM829mOsCGR7lETo5RNitZvB9/mphnG1xceIXXn4&#10;e+pFn0g90+Ezhc2NilnvF20mQTbIDIawy0lkenud+/cUSQVGbRoi3Ocbz2b9yDIzMsmqnR0bGLDh&#10;bAbqtSZSStmdJ3rPqoykVUyoD4ZCVCaCOETbRrmOr949cxmR26sGB+DXitiOJ4yCOagj8/FzFX+2&#10;uLlXLbpZodumQpRb23af+xgRK92PZZ4fhW+iRkciaFsuTPewRvL9PHUO8X2/YiNI54QasrAPcqRr&#10;an+PXjCPY8N6kBvijz9YlS6qb4wT1YU7KDxYCaEWFC2PDExTGMEftAIHFTuVgBBLWq8yQpTf/pQd&#10;qtizpDn4cwo2SXH01e7ilt222vetQtV2pZB1pslA9IN5rbCWDIVKkZPlpIEUJAb/u0yeY728Ez3B&#10;8kDk79OUS+q/enEc5yoCJyBbZe4GBztZs6RCeYwpZ4wRzfDElzXi3rGwZvZnh4HBCpz0fHEPBvGt&#10;kltT9Adt3gdkbr0fd8lLHOqPhY775Rno5EsqMTbWc3eQDDxYIr+5fqsaTCmVt9HKXSh2tiMXpte4&#10;HHgsGGCEpv5gLp06O2cVLUntA+itbnbOzJ6unSgDoPRliw2Mns7GdAT1TemWt6AVpAdysJbr9HKu&#10;3UWKcufS1o+n0z02v7iX1jhVEP3Tgv/F6eHhWPdSApn0JtqwVY18QkhHRDO7J1tIX8+ssx/Z9ALd&#10;sLh+WbWE8kW8joNI6gwdzvYBAvRZ2uTe38Blu3AYD6qMdx8KWcj9xEsNQjTAG4Flq9pmOH/1orzJ&#10;enik2LbHpkb+DvJu+pB5I3kToZmeOOH6xzmrw88WuMnkEGiOGsdaLUB6ZpwxKT5RCqOoPXL7Jc9v&#10;bxCfkCZ8G/G0vF4cG6E0p0tfjCSa1qfjEyxTpzcQFjhm/QRSJ92cj095xkko64ihyx8bWzF/w+d6&#10;F49BXkCtqrVUquUe4jYvFnNhGOOuZ0kS3+GnXL4S0pyfDP8ES6ImWsED2xuzjGXGJCF1ulO2zltS&#10;qewlsMNV4rFiaxSaQEgmwLd6Oo5/PvQSN8OA0o+Mdgkp3DF5xVyeynqbSsNkIxXhWd5gPVw/CFZT&#10;FFhJNXwx/dXu5z6PUFa+H5lBKIsWd1rvG6uxxOycFvz1cF7IWFHfPpFuxJmgOxsF1KQU7LpqYZzb&#10;PA2uuiWENJirMGeOZWvS1plJX5Sw7wweM/799+pb+JqOg0M68YX2RFAlKlEnnaacXABFs7bx22Wn&#10;Z4ZzECHE7h/iBAM8dSg7shU4c92P6PDd9SpgV2nA2dyf3AX25KXsWIVDJYOb73PIaATeXf9YOPjT&#10;E0TBOpNz8tgbe+su+ySl6s6AmjUSJLmtnFCIuT+pvdC0/huW28cUmO6t62ex5Th6z38HUgEDvOpz&#10;09Ygz3WmW/r0QwLIUWxPLQUX6orL7SXrMpQJcdNzJPI5d3hiFvO7SdNZE6GhpXK6o0oX6a5XphNf&#10;kji00Xzeq8Qqv89P1Wwt5W8+ZMckJ419YU6xW5hB84VcJ7daa1TnC75bn9tVKUrhsN9CVgrPn1O2&#10;EseVxo8YK0cI+pGxrUrmXe8rzTT9RJmI8Mtbo1b5Mrv5QUOlYAxwSRMHwWo/gHKjddCazjMko36I&#10;vzzX/ObUihgRw2FDB1khWPXnP448uTdN34P0c7p/HTtfL3TBYcrarTbVCpDaBJTc+MBCx3UktPW+&#10;4/pTeuBHUyrOVCNW+dalWqGVJ5oVT2j6wUh7OvnkbzglTF/CjSMYxMxG+xmIdsa3pd2GnrAn1ro4&#10;XaiPS12YD1FuvbeTE2Kczu15RV9425oKF7mUdLMjfWY4Q7yeGhgVQJaHGSZbgSgtD9qm4zXrBRiR&#10;pd34HTgjw2IQowWigVzVlK8nSZBZt99UWbfTOnDk9ys9TJqhHcuCiPPILm3bn/t6MMkwdzbNcgNB&#10;uncY/WUV9vgNWvVsIrN6NtAWl3WzOPmyg2VBqICxhtXTtOorg6u4QV7Oo59+B+z3kk3CrEWDLWBu&#10;XE3ltIRFqxtHoXt3/WnAOaVZ0dGhVJ8qy4RmIw7rzcl+xreOaffyxfbq+eA3GhAFXXYMAXggEqAL&#10;mHcGIvb66JWgHR2uFhfPCkolCfsZiqyZih9BHQTpE0kyf0nDXXrOE96p9JZb7kmJ16oPgOFYeSEW&#10;oSL59Zz4u7fdZVvcr9Ch9fbcJvp5nu9feF+hl037pWJ2YLrLLsRR+4zPxF5/BG3Paoh1up6/IJMI&#10;yci9rAht92yCEGr6t3P22mhXVpoFeHXEEDjOb3mYiThveqsDzPQtnH6yMpwmC7v/ftFTeqlSbATz&#10;h4sEz+m3ZfV+BT+JuIWK0io6yOFSnzvwFwmhz6k7VpPgq9xCyYmPlTiapZvvC9R+g0nTMu97Y5kI&#10;sgiV+STqmzMVQ010bNQ+/5g+NgkcCz0TmDke6swJIK8YmyULvl49oPkqBDGtP+a6jm1bSAgdN9hd&#10;f+jeTEUVo/lO5TtcplyoWyL04Jn9QBxs2jiVAXZVklquCA8M9cfeEoYLT7B9JI6HZZo5sxS3JOqX&#10;5/R20ezIKsXssLQ8adreSlxPU2GiESXc52J6a1syYhyrUTKxFHvqdmvt5PlhDFkmqg/g3/7uV7HV&#10;MBfhUUGIgadPtonehb9+mwDjW/fv4fTK7oW6Ris7jRhEJjf6GZJlMr2PHKimEOgqsIiEd5kS/URb&#10;Np1LCTO37SWL5ANOochl7PxlmX+StLOSv83Y3v2fcZVKlB3R+oMbFYTLGOuYHh7nXFmqZ0QDBn+Q&#10;CM0HJgX6ixjw99Xtx4wZ1Pta/hIKA5+gMzMv9sEZnZ6ROd4FkMAk3OlGhh+98zlIxlzQ4krZaSxm&#10;mdljnR857XRH95O1zs1QQYxf3q1xuyrY1h+L4OyOEnRFlmONERkfAhIZ77EfV9WRNz9vcxQwUZUE&#10;1tH9Inn1H/LnhGDvZIQOD1c4Bvsaf8H9t7Eur9adiqo2HSVf2ZTvcefboPFdDJurF2iZDFI81Cha&#10;OE+AC4LjpRDh8Q23fGwWzJ1CKiuDAjkyxDestIkJXyJOX/QQbj2T/ZzW6YptZySnK3GrgX7SaC8E&#10;Wu8nt28DlrM2D2/ZnH4B1Uh0QTBceKRTDzp3qeBrOSuRv9UuK4YTPam3eHQ4VPYQ5e0xA2NaKqrT&#10;L9/GfH/8R0CFq9mtaEk3wzHnISeYvBGWvLDujD5clTa6RJpbP5RDnLIc9pfNPAu6dirnh8YoyGvb&#10;Qwg1lNybt4/8GfGCXWb+KbmWyvTUFP1rf2yrIklZjmbo+X46VT//5BXa2R3l/KrC1H3wRQ/Az+UT&#10;SF1MIP6RwF6/82hN9tPtErSAj12K1X+GBTU7kldi0Rdanrz/IzJLh2/hZ6TvzzLt2ND1orbLSczo&#10;6wHkBdGfZkfIBSs4GIrrc4MQpwsy6z4XGnnAwx6Ly1YJnjhm5QRQLv0JgeqL9HsWK10IvWK/STn9&#10;6nbvYJdvp0RoHTakjWQ9vI6TE3RIQAiSoa2F6XwWLSv2YzC6qHaV5/TFwQA+t27qQrNxtIvhLvsI&#10;2a/poDotB894QXvCsmpQNtNzeFP9kzNn82CwuZ+AxbeQzaubFWOKUJfFdJwlrAM/Hp3SePnAsKrE&#10;CI5KTpRcyCxfa7F5q7fEFs6x8tQBSr3Pzpo7wjM/f3pPWNBXjlVPP+kclPkKH2wLKt/DIIjDm8a7&#10;eBzcZ9mRJrHu6HqHP/WYvrePyClna6pMMybNAi0gJH6DdTrTEkJ2SQ47Gfuh5whxUVpfLwQexaoD&#10;GV/t/ei9aXKdtGqGZdn6VAu7O/uzSYtsgdYZWMzixwuFG6mrpoQ6lttg1mtZqMP3SqxykGw85opw&#10;7k+PXfvDOft06jcTz0MhD3ILU8tLqSVJQSCs74cyrFjrXsTiQy/f6pfTUeqKnX1Fpr/xfQ09nRlT&#10;fR+1L2vHSUwdgefnjc67uzWWLwImsqW5GqUVBrRBhmvRlcBbDz8saGOGAFMCaY3Sh/J5Dw+ZzbLi&#10;IVfi01SX9xPXO5exoIG4MxvvuRjaMWY2Cg190aYHufm+vBE3s/khpYAshdZXdoHYBf4P9V6XM1Ii&#10;/Y1Oyjo9BC32G57qBn4+wscM714yjUfeUc4456lP1phOA7nuzlOxqcyMm/Wcw0GUcJDA7iXFd6Gw&#10;9hUIgLVbl4ivhjPJH+/m4ln4jRgvzOKfGCfAO8pmkm7RiWaIpTzi7E9awNg+8KDirg27jZBkfgaf&#10;gvbdXxcgMZhhSPvc8lwZcBMc73dDCTD5oOjltRVf39OpCzTcyDAU+DgRwR/dIcPhRFseYF+tCvdN&#10;z4gcC/fHtiMKDcAaxi+GNWqD3YRNmdHL6N9KJp/sRT8uTd3Xg3TguMvqM5ddJBi3XqHBIBIxWOpB&#10;zfet4D1i8/SV6PRhyJvTPhQkq5VI0XIEN3ef9gpXXAuy2gwFxTugM/t5SL+URyDzxahK3Dz7XRi5&#10;8qQeTIK0K/iIAtgKkI1E5CX0A6eJgTSt0AoVF935g3rhs5053Qu1H30xh7JlvfbSThEvn5hIXZ86&#10;KXDFMIIiZivUR4iPQsrJQa7xQa64Ot/7RW16INUs/fQTFCSWgQhX+pt6L5/xJFPr5x9pOaimZFXH&#10;h6zuboNP09kLYv1S4e6bZb+fW7U8ZVKiP4S+fQA7HiQ82BHUyY1fh4c1WKgHaK3485tkMWpWVPuZ&#10;89aRKvkT7xiSKiC/UmP9qlXX8CfnDCR9t/V0jPOPnAt9UQteA+UkC6fnrtaaUJTL/q/sbKx+Sexx&#10;rAwdyRJ5T8OCK2KQZT52phGJX3wCaZGa8PL9FqZWbWsZ4X2O/Xv1j0sC1AUIVysPWJEGRNCr22/a&#10;0uD65R7ZiOMw78BOYULGC7xy4XOrxnYTCnn4yAcJeqtzgfJ6mnWJ9oTjrPqLC7L9dAgTV7G+ovRe&#10;+37UwHifXrRGCK1FhDLCl1+/NyGkv9vnecVz0UyAe/PfBzKcsuv9XGYEHxRaD4eQnYYfjBNtu04v&#10;2xBvkdpX+Ax/vl1GmM/+mCcE1tjtd/Rh/SPLCtR4ex0QowRpXboHYXLRkRixe1rPTbjl92xQwWIE&#10;Anr1yYUFOFx/3zwWIcnPbMWZ2dhQ03HA1ZOcwPfmKh8fK40GHWtdCR7KBWGZQEzP2K8VOr0drIl7&#10;5Ga0O2XygUmCq/H7oOJwfB+D9Sas+f7XgD+jADwynMqmU0+2PNf/xOwoWWTdFic780ezX89VJIA7&#10;Tt9X+uLoWUeMvThe7B4/FV4gR+IZPbaFn4BJHvJO72wX0o/EtWYIQlQmYSLf0RZvKHWBEGxPsB/B&#10;WvceZGaSpbaa/aY6x0rmu7dwQq0uO4Yhue2p23/1wKlqS76ZveHL2HliCyWwD6D7UpfylhI4Tba8&#10;pFZDTsOwEfeTIR1R+m4A0VdoIkZgz8hEhHlOzvhjNNN6KExqsRGsFKvvNYVIkAWMMacNtNNr73dD&#10;9EZUzcsk6MMu704vcHrSiZld8EmC6bQh3Wx5gU/SzdebpiBNa14DRmrj3lEnD5mHXZL8/QUgHQWO&#10;3HKbTl5ibBKRSO40m7xzzXchhS2RP0yCUKErQ+842qJmnuNBvJ/nkSVzQVlPE+CWuqNT9RURokzC&#10;NzJoKclhJPJzUSMUHEwPIBciO9q2I0faJADcrtNxkbOU4hxYm+P6m0P68oh55PZwHEN7PRFP+N1O&#10;5ZDNoEyLdngD6jHmQ9ka668MoX6d5BAw7Kxymk7dBNIb49OVKQfQxpiL0Bw8CQOZgbz1/k4bdm2V&#10;Tm/A9HucDD/0o/c4I/ybNkae5Pbe/r60thQbheNX0vV0CjPCeypGOWkZvRV44BNvz3Pjefv4tKe7&#10;fgQpdkuENeyE8pW9eUQSdZb2KFk7LDFAvL4pQ0FD9Yfm2EdeIZa9kcSH5/z4WSFxme3wLAH7wae7&#10;hUHuHyRKuNPClEmnOtemtDvwQMoKLc/dm9JeKQJnBrz0mFo0om/skTVnrmwz+4xYYisr2apJsH+5&#10;MvTqnf7vl6Pthyxg4y6KaaMzrBn9X6dW0OT36x3uygvMxpedpIm7U85VtR2XzESHwMtlJHgGZofb&#10;yW/le/ZgPt8ZPQkA5gptz/GYEe/o7Fua4gpCuRDWJ03J1835NEIx0V00dwoAkXAqwElyv9RAnoxS&#10;m6+HBBRiMh3BClWU5e30A4Ix47tBPBLv0J9RkwiNgDml/adlgSX624pMZsy8UuA1atEuZYQrXPqG&#10;Jjr7jF+twS3gJlb7nlT1fkd/qh+uwXSnAKECXelqDuLvoCCTZpoe1WeuB/i5NFOMEIUBI8FwpyHZ&#10;4gOtfZK50vLYJGbI0HdC3jGMlR9Dlp4lQ2nw+TqdtedwScqZDYe3eZfgtF3JsF1w1rEh3Y+6LUgh&#10;04Ev2Gke02mhPwr8gGXm2QdsFq4y+BOw6xBxqg3Ml/EbOyISeUey+pbh9TEOr8pW2VlhU3Y/36Eh&#10;oI+KW4L1xWNVu8VP1DfRph9HK1WFikwV1ZU845TVwMhaNr6Y+K5MLfVAfKn0RniTnT7c5/eU/VlU&#10;FFqvbjlyBeZ2wxSd3ZNbsTB1DBy23wzJWorIQWHHM8VbYEj26RWCEXALUL+7aAgjVOFA33+aD/MF&#10;pwAUuT+i5B+m78aY5NXt5wlToi3ScsCEXt4FTinfetpVD76XqkvYpP/+j/7OVjvNso0JSDL4OAnd&#10;zFah94mjO81Eoqv88Qh8Gxo3MFe8G7dNuNNE/FbpgmkYt3L7s9ymiqk66TuV7hAGxIaZrGNfMJYe&#10;JuUfn696z+AuU5GkskxX+NtmEdGWB29Ts2ke35whUoYGpFC5Mf4Q55YMZTj9XpIRUc50SNzsVHiS&#10;BhAwBAxK9ts14Of35XbqRjWLTQ+/CUOSQ5qPGmE/rGWMZVgFnNHNzLVoneo2ixc5NdvayZo7Kh4V&#10;nOh90Hj76NChLIxbbK2zZvss156ZjsrL3Jw7dxagtypi4h5zNRNMOaQ8zFyqCBnjEXiLeqn8nQtT&#10;aABlnCYP54SZzdd0gRGScrdfGPz6a0Q+XBVebJ94SpCEtqGDZgFROOLydvPE6rJF9B8D9uk9FRkA&#10;7D7y4WGW0dr3mGM2Ucl+cRd8Bxf1Ima5CxsbQlHQ+tgBfX3RyD04FCkSZR2ultiapD/QtVRLvilu&#10;086BuLiZR91hfzFXKD91e3tRkJOa4LZjf3/w8c5TjJ23pdbBd87IW8cdVW8ULGMt5sIYmJlYN3ba&#10;NhTEym0g/dnpRYYF8e8rCBVKemFuPVCktSJge8muO8eoli7vFypn4bZv0WeaDqAj8ffnxksGIgiq&#10;SkMxz9c/NxhonWfwi5qvNp6k7a0Z/Pu2cBkS2sbrTVv/+Z878dA3jRCS3wbklP63QFYecVSCwl4Y&#10;7O6/j8eTehCIocEkQ+kt1vEaJQP4Sa/83C7qEUpw9aKi4tzh9r+XqhddUr8CHdzra1BXMm/KMRSt&#10;B8X9KwF3s9IFHbgC5KNsffO/z6IIRzMEkOsPaPgBK1+3Mf4+T6rc4TvoJQLk9R+BhbmWMYEwj8B3&#10;Quhb/O8Bckgf8NRBJfq81H/fM7sRs2eBUg3VVrzm9q+VRk8YqARLJX89efofFe9NxkcwE9//Cjou&#10;/48ABuABLJ+Q/481bNHA+qje0vXP6q1spVDE7f88K6/UBF39QTcl9G+X568tOsFcyHTUIeH32/Is&#10;hV3aZQL/M9Hr2Fyc/z6Qjyy//YYGi8zcFo1rE9G/l6W7pm/EYNc3/B75c6uwjOHUjFlZYkHvDb2q&#10;AN8/gtRKlx5coRFLXKiaJ4iagq8tvPFEXl2uSsY0+P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C2VAAAW0NvbnRlbnRfVHlwZXNdLnht&#10;bFBLAQIUAAoAAAAAAIdO4kAAAAAAAAAAAAAAAAAGAAAAAAAAAAAAEAAAAINSAABfcmVscy9QSwEC&#10;FAAUAAAACACHTuJAihRmPNEAAACUAQAACwAAAAAAAAABACAAAACnUgAAX3JlbHMvLnJlbHNQSwEC&#10;FAAKAAAAAACHTuJAAAAAAAAAAAAAAAAABAAAAAAAAAAAABAAAAAAAAAAZHJzL1BLAQIUAAoAAAAA&#10;AIdO4kAAAAAAAAAAAAAAAAAKAAAAAAAAAAAAEAAAAKFTAABkcnMvX3JlbHMvUEsBAhQAFAAAAAgA&#10;h07iQKomDr62AAAAIQEAABkAAAAAAAAAAQAgAAAAyVMAAGRycy9fcmVscy9lMm9Eb2MueG1sLnJl&#10;bHNQSwECFAAUAAAACACHTuJAMJ4IINcAAAAFAQAADwAAAAAAAAABACAAAAAiAAAAZHJzL2Rvd25y&#10;ZXYueG1sUEsBAhQAFAAAAAgAh07iQNJCJKQPBAAA5goAAA4AAAAAAAAAAQAgAAAAJgEAAGRycy9l&#10;Mm9Eb2MueG1sUEsBAhQACgAAAAAAh07iQAAAAAAAAAAAAAAAAAoAAAAAAAAAAAAQAAAAYQUAAGRy&#10;cy9tZWRpYS9QSwECFAAUAAAACACHTuJASDVxJshMAAABUQAAFAAAAAAAAAABACAAAACJBQAAZHJz&#10;L21lZGlhL2ltYWdlMS5wbmdQSwUGAAAAAAoACgBSAgAA61UAAAAA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By8yU4ygMAADoKAAAOAAAAZHJzL2Uyb0RvYy54bWy9Vl2O&#10;2zYQfi/QOxB890qy9WMLKwcbbRIE2HSDJj0ARVGWUIlUSdrytshjgeSpF+kBeqGg1+iQlGyvt0iC&#10;ZBEblvkzGs7PN9/w8sm+a9GOSdUInuHgwseIcSrKhm8y/Mvb57MlRkoTXpJWcJbhO6bwk/WPP1wO&#10;fcrmohZtySQCJVylQ5/hWus+9TxFa9YRdSF6xmGzErIjGqZy45WSDKC9a72578feIGTZS0GZUrB6&#10;7TbxqFF+iUJRVQ1l14JuO8a10ypZSzS4pOqmV3htra0qRvVtVSmmUZth8FTbJxwC48I8vfUlSTeS&#10;9HVDRxPIl5hw5lNHGg6HHlRdE03QVjYPVHUNlUKJSl9Q0XnOERsR8CLwz2KTE74jzhkKsZ4MhNEj&#10;6i02xm4unjdtC9HwQHtq1sz/ANlmsDj0kGvVH7Kuvu38NzXpmc2RSulPu9cSNSVAMcSIkw4g95bt&#10;NXoq9ig0+TGHg9SbHuT0HpZB1MZa9TeC/qoQF3lN+IZdSSmGmpESzAvMm+DL4VWnRxklxfBKlHAM&#10;2WphFe0r2ZkgQDoQaF9F8wijuwzPl7EfJ5EDibGJwm60COJlBALUSMRBPLco8kg6qeml0i+Y6JAZ&#10;ZFgCCO0xZHejtDGLpJOIOVWJtilN9O1Eboq8lWhHALC5b77WkzOxlt9PGknNivXXuOic1ftiP8av&#10;EOUdeC6FKwAofxjUQv6O0QDgz7D6bUskw6h9ySF6qyAMTbXYSRgl4CKSpzvF6Q7hFFRlWGPkhrl2&#10;FbbtZbOp4SSXLy6uIOJVY2NgUuOsGu0GfH0voEHyzoBmc3yClu8DtNAPVgZJAKQg9lcJwA7yRdIJ&#10;amEYRclqhFoAn3k0oeErsXYocweY07p/ZAgd4HOADgwcbGDwiJDpG5rCb+QmGD3gps+3JHhLbwH+&#10;60ujje9eN9QUkZkc+WlxgA1sG3EUxBiVTFFA+8c///741z83ty9ugceX/354bzI5ve+0QdU39Iyx&#10;VA/kYOrjEyR2X4tnpvcsLNqmn+jDjB+3kyKZsq5gJfDYyxLspHA30ECeUNrc0RqgFXhtwq1ten/M&#10;l1e+v5o/neWRn89CP3k2u1qFySzxnyWhHy6DPMjfGVIMwnSrGESFtNd9M3XgIHyQxP9tnGMXdr3T&#10;9mBHnFOVgGmWbicTgXlNhIytStKfIfa23pSWTNPaLFfAw+M6CB82bNSPgTY5cDx7ZP2peSwXceBq&#10;ehEG8cKacizpxSJMLJ2a7pHEUeDay9d3j89X9NFY6wVMLePaG4WNznj9MXeW07mVOl751v8BUEsD&#10;BAoAAAAAAIdO4kAAAAAAAAAAAAAAAAAKAAAAZHJzL21lZGlhL1BLAwQUAAAACACHTuJASDVxJshM&#10;AAABUQAAFAAAAGRycy9tZWRpYS9pbWFnZTEucG5nbfwFWJTt8z4Oi0hIinQrKCHdIN1Is6BId5eA&#10;gLR0S0hKN4uESCONgHQtjaAitaBILLHU/1p8ns/3+b3Hexx4yC73fV8zc83Mdc45sxulqa6Ij0OF&#10;c+PGDfwnSnKQGzfQmcDvTdiYN26gmdV9Qf0BzR2iKHOjapRmC7y4ZSOtJn3jRk087rkZBnh9+4WS&#10;nvuNG/enUf/QbmXVZd+4oZn6RE5a55Xxr2ysrAeK/ruKDNi3SQjexobK8yp/Yov9UBM3YmYRkvNk&#10;1yxbeu/lp6mntb6RP18z2liExPWgB6HhWsT8ee2FNfl19OXT6gd/guix32bfSFRNuvXc8smt+02N&#10;9ccuai4j1Q4tDuU9w5cduWPH7o3aV4FPPTzGXh6renlgTaoQiJAi+Uj0bgt5/vb+ohQ4o9GSJc9K&#10;Ebj++yQh8ZJdeqFTmI3B6H59FUmdX4P8j76EqmRXyCtMWHqlarvaRJfdmnIUzDvsB00WJ2HWm2c3&#10;kiC8ltR6LUh+W/mK6sgpyFaxGwkFjZJnRiJrGbsHnu2fgyKSHwVdUVZU9qRvD6nXClrGHTC60I1D&#10;67TGwqmtktoXm49WMA/1b78qJnmYufpRyTH8JcaJ0lNLqbh5sjg+sji1J1dkAymZl556/KO2IeYJ&#10;q+Yc46bkKeX3ipB3HMdnXhs3psBTu2s8s7po9ixNhqZeGyu2JOx5ua/K7S8nfmyd8/hzY+Mtfa4g&#10;72hBjfxqrGfFReNQQY0gCyYldGXxsDHbgadxKVBFgM2KxrvmaPtohXWdGu2T49IK66bH4YLwRxHO&#10;2hpWT+/wl6/9ix7xClMthLKNctZeqdeYkMNzd08MyuNdWq37i+aqFwPT0KanaFvtprbDXQNtpEKM&#10;Pp9+vVgsw2FwelCar/az19rEZGZR0XjIvOM30ldL3G21PtmREvmJ5dMPRadBeaqdDvyjFcp1z/eK&#10;qSkQDs0e75+9C9U2V+omKjUm9MdeZJ+GLz+xzLfq5Fd9Wr1inXc7bMSPBrZpGJrqEErkGJ66h/hk&#10;mlGJ1ubMBiNUMJ9YYT3ajtkbyDQeIk7kkL2SPFY7Xjj0UkZ66XYkGFMmpRbvzV9R7w/+vbnWNqvG&#10;toK2sQ45njj7cQ4s62lnkZZ/tVgyF1jaZD41+zFQEYnIvBRclhby7lb6Hok8oK75MMyLkTK/4BpO&#10;i7Vbs7XL7ul4tCvm9NFKZcBC6MIpzcZEiL1y2etnffKhR/6KVHXskW6fRtuqSy0Ez1PVjqnq9W0V&#10;zzB2uibJtkF+Zc9ibo4gXWXc7ymTvK/C+FU9MX7q3d+SJxbybLig94EaD3IWagqRjzzp2CiQVEkQ&#10;/PZRJpytWF63tijvo05Ga0zBvXku+v4nrJSaIQ2kE19wRBoDuZpi9bQ19eAU498Yx56/yVVgDf2q&#10;GZdGTjmjG371UMEutziAsA0Su7O/LsLpzCNixdiHpo+mhDOW4GS7kF6060lXznZhAHffTOkerj68&#10;4g4c7w96zIdvecYBm9qa/jE35HjlJFVN+vlC/cX9Qwwv/p35VxYnR6KZG5Cq7NsmGvVfqkJ5IT6Y&#10;MIqPthX3lZdxhhzxqzqMyOLqpXnarV/ZvlyTHX9Nnlj+5TVVrZq0VcNfx/TKMUJ86K5ZfdE7b7W1&#10;cm9Z/Eshe8XnlRy/4rzZRHkLfK3Asy8O8x0H7FQ2ddI8Xxwdoy+8wnnZPif0xa8XxVH0/2KprdH7&#10;WK2C6LvexcXAoZ/UXucc0/XU1cVzNUcr8nf0HQfdWac35X2Aq30MMVRQHksQTJoaZ9o3/zVbG5jr&#10;/msCXGo5FH2e3QucnFNZkDDDvMP6KhsN31MLGo33Jlzw/rEkt9BMwNdLUXlDz7TEj66BpXmzEw7y&#10;X9Z/XqwkHDfCGifZvF5z0j9iKDYowreiVrRctdzfPYSbfbTa3CU5Qxi7bdMG4iKYD/Unlr6vbDnI&#10;D6wXXaVltBfFnomq6Ftn8v7eFVXC7dPjb3DfjPxR8yzr4hhD96s/KlgyLrxyIFxOn62lXRs8DYHu&#10;qY56yCvHnaaO3XscLygfmnDRGIAc0V/QoU1GmMULSb0Q1aAmsdhh6mFTcyxut3sw28c5dBlnXHtF&#10;dpG7+MopxFE6Bxhe3kJ7Z3anQzv0cunL9vycmNMOryinQY5uw8G3r5spPXnPQy6QTR0qfK4Yqq9e&#10;FdfdMWblCNFVQrmqDHgZq9ThO6Wc8Zn1QVtCT2q0DT20w/DUp24790Oc+QpHOCZHaLV236zo4htF&#10;l7uMYcMEtv4pAriPuOCheUKDRZBpkbywPx440i53GEnHrv+mYjmSpKmQ4Zdov3fT6edb5aeiUrjm&#10;luXocY019tF1rDDyvj6KnfTWJpwPQvvNpL59keN5YQLRl999hzLspSycK965Ollz0UmvsXqqGhti&#10;zIFFSZ9i65syatPatsY9fb2Q8Xm0XVTNsBr9kKlM1l4Cq+4OVFWgyTo9EUlMQooJdYn4pVqA1mas&#10;gGXLWKVvv4Cmjy3pUkrVExBcnMdroq2ZUUMtmcVQYqPnV7NNvBcD/TyilHP5KIWmj1OIrNOFkTPC&#10;6ErG5Q/ro0E0jthq1sTLx+zHPLiPjgUwUijBzdWsMpL0qWfCBMl8UG+EtZ7+pw2lU05/l0ce5i6f&#10;FR7hBJtcHHWfvMNIOXsXPOgHAqOPvWxplkRnvXBcSDvuNK/1iWqNSRoc8kgk1siZ/fWKgmEw7dlv&#10;y1nJDppc+WJgSx71m+VjLNOFrOYkJC6q8/XHyx+W0iNgKxF7kIuH8rEu5CmURnmvLJSX/bYgLu1p&#10;+QSaktHcnBoPRKVOvw9d9Zu6fPZQUtswLVH+QM7kcVfTv0/saEfkbh81kH0CI1qoJI93lZZkMy0O&#10;Rh+0l9jyhuE81Qqi6Xvkj+xrnVOjeWxeJKZMJx0WUTMUhyFF7ToNmSIY76ZgRpu2eRn0I4410Tho&#10;TeYqgUFBeg+lWHrwYCynZisPsA3jxatobEL76uFtSJvzKoLk01L6Q1E1iUderl1PCakGjCR14Icw&#10;J8bqxbk1z+Emt0ilSzQmZPp/7JRs9CZDcl+qps/21wYrw9LH5K5R0oFZIQnLnVktR6RPdF2JW8MQ&#10;vqdItDQ2onVJ7AzhqDfYlO66dif5pwPOowOB4tKqsDUJa+m1PhId62thy4ZnXfOyYK37rbP9GVaG&#10;IjfXKGrz9mHgz3LuxYyKkYcI7vF+oIVivnMeVc+0nSrYLZJ8E7yhOO+856tHIV4lkfapGDUH+5+6&#10;aFbf+HuFVZfm8aYJypt/jOwSxVl7iejoFLbAecRH5l0Iw7Rfsi05N6Wwzt5hlHekDL8/Tv35Czfe&#10;RFwgevuTWLyeO5v45pYU4XeQIX/U7m5xad7q4f6jZm6ZzhG0ffMzrzqrkOebq/NhDc7v3WL7Yp/o&#10;rNbpCjUtt4XUI/0vZrqVrz7p6BAd3VT9QWLeIQ2BvjqC+ogrIP3ztxtXHig8Ksf2RWNyHZRyIVgN&#10;9HzsVZwwb7p6U/ZD+2CTRf933zVtTVUt5m/5aa17wodMGXLljyNYDl5MP8mWASIq9dai65tYjUxO&#10;3Y5lhd/Ki/ODQOE04zdPHoflCUUmRttg1bUPAm8mf9pXXaDfKkV9+m/EXy+Hn018GSZj/e9FHjLj&#10;ChJQHQHTsxzRnjDudyYLEz11B1m8Myt4XmJNomykuipFEqK8y08tGnVnSmmEU+0f40VTlp6SOcms&#10;pxKKEYFs8Wpf2U+ynO412ecmEo2vCpJP83iEnsV9zVElkMQUiKG1qGN97GCJkReXFf2o23hcp+Tx&#10;sMXleDpuWxpDeY+zNnylIKlHCTGSSBFK+5ZcF+2caR4nb09wJuhrib9Gu5GzHEnc+xtn+LwdvCeC&#10;pE9fN5tQc1QkQgn4l/vKpb24f0fTyxf3Cvkd+sY8F01RZrMK8Ob+sPIAZfrgkndvvUsej6dTyzLC&#10;PD5kP+HPmx3a7AxAh90XyEbXv3GdnIRgY3mRLzo9mV5O+tCKPd8RpXP6/FRlZOM1GUMKFJN/Bpov&#10;7aRqjvOIrRy9Dm32vgDhJrQjBPe7BZnO79Wqrgwdi7mUbBBQeprN8ah/Mm0R9sNYa2oF0g86CIei&#10;4TecOp+qqIGndc4mJ/R3gkuqWcuGQQj6qUUlmQStSXASrJc9k9TMlmdJsklT3COGfn5yGtdEs7bd&#10;SG559zp3if9pa6tmtTHxIWFHZQJUNqx++8Ngo6nVdU1kmOPYK2Xx9ZDFrGQ7fh23xODPZ+U17+Ju&#10;pJyCVBY774L4uyAqplBJTOgAwwaVJVg60NL6qwLNvP+U6txKgJM1caOCUEIBbgLtsxdk17FW3Xqo&#10;+yb51N7aWFV6rb0lEhn/WuRtk1Y18pGfeIzRG/MbR5iORQX3kqvpOSKrWXm7xu7u8fQihCP2CXLt&#10;IocifhUAOX18uNiPXWlYbCAH8JGPFeQKg7X0dwl28F85H39j0yG59SmAkXTNlEsJ/iAP+W9GKhyu&#10;/izIspxunsMWOeiLQUB9cMeePBaltwVpnidTje90iNv2CG+VWERzyolPHZEuhwDhl0zDeeHbZRKF&#10;uCD5SlspkIP7/24JD2Fi692+TBvXos59j22F8g6KLdkj17ucCgejhUk9c2t9N/Pwm+yhWzTjwRTM&#10;GNN2w+i9VMU+TPInCNJeVPJF5Uj580USHpxoIVSSKm/6hu8V4TRfHecrLl9OLwJSW/P2d1XKcQXD&#10;ethLgqPgouuDoEok5zrZkuQHoqVSH0jVKDQLXkYM/JvitPY5nrcXmSgQfZf+leJj1OayikhO3Peo&#10;zRPX4XkD8ndKTg0Nl9aiyBxu0uP/qDXbw6HVyiO/SW3arPmeROv4o46ise+Rw/qUhLLE4/2WOCPn&#10;/lg2L+5GA/GPBGOGeuIh716OT4l+75YjXoZEwfnXa159e07xXwOxbrzeSCtdDzKPM7qYJfneyP7W&#10;vNGKIK3F5+rLNougv/ian/+S7fDT4/zJntjkaoPk1qXWWe2+FK72X5Y2Ip/Vv8BjDH2ZKsbSsaIF&#10;ONtXLaO/xA/IMlWH7FmvKv1N6K22LxjkY4N/xAG3r3nE0Ia3+NGE+thnsMktxMiZqZAteFPS+UGj&#10;rLvvfLVLshWFLiey9PHQfc/g6iGfV6oRg/5qPFMjeW70tXluqIzdIrUHTol1B619t5h2TuLmPZ9o&#10;I+dhBths1hrnTqtj1fth7qrWCaEosGko5wcB1klsL2R45hH9xUUonhkRH/T3fqLQFjGh2QC18rQe&#10;l8pYViMPaO0Sd5UYYf7K+nDt0GBqodAAChtgvHx6KUsz9F9UQJKf+88549Yax1Culyqm+UZrM75r&#10;1kiE0yn6syUR0oq7HxyP1PL7D22aJ14vP9BTlJJuL1GivYSQoD86njB0SA4ejAMJQHig0U5rEhx9&#10;ntM9Zc/wBp+MsI35+mcJenoLScQoc3v6leNH86hPZ95CqVJSt4cgoJl9DaDQPy7e/gZ9rWg9hXr4&#10;1lzZsFWq6xp2sgWA5n0FLnfRH6nQomGcog5p2wBa9USkH4X2DMsl+/QrCpK3QDSjvJOcUUP0hstA&#10;8H4XcVmfn+lySziAMzz7yN/vdzu0rCN//BAKmSeJqmF9Z9H+VK5mK/Pz62uhm5gP2C8HX6itjnEP&#10;P94cMaPxEhvkNsA8xOThxZNFnTxm6R4FD66ONMPNZqTBuTYaEuY8bZk+j9Um/b/D1DrbeNRDaF5l&#10;ktJaJWT5nkK4Gfb/c78bl3DMVRADhTXu6jtY1ZMM/aYa9zHZ3q9HOMoW1mFVSKuTy1on0bKxhq9d&#10;XJCXv9jZ+1VsqdgNcHIh43mN0iVuzpuOZ0atU1/SIBl6aG3HCU4Pow/oBZ0X79n2BxX9YbXkocuG&#10;v8ePPnGE39e+b2vzPWkyvYEhqbHzWPtrTu2xLXzC+rOVV9Beva1a23PGg7ZL47pV20yYkca3vEYp&#10;8PQdR9HXnhTey+Mi33uSB+tID43tu8U0HY0EsZHfnAthRoQFl6vf84R+yetKhPp80cFeMGsq4i+p&#10;VLqwOgkoX2xt/tWy12PmRyv4pfv39Fge4e+GJ18Rt/B9pqJPtGGiJQwo6ZkW9H56+9ssrtuNpXsG&#10;L2uogfiq1D94sR8uTb/klNyyLa1xQUrjl4bHF5fnNL9WF5I6IDipq11HnexArUdII3eYZBP3874N&#10;3mF+HFAYo1IJdWUkenzoYu2QHRbH20pYdcmmn2ZOpWEM6wL+YH3KQCOrj7WUKMFiWI7P3TCN+5AO&#10;rKphsbCWIF5K6xYpcFctQitZpC1v7SMp8m60Ag2au2MYUjTaixgq1OO3SIn+SziBRKI4j3QryayE&#10;KD+HoNEmbUp9gjohDVYNCe/NNxdNYjllVKYgHGwk3evQOlT9Q7zRuzj+pie1u5SkjsFI2YPSinf4&#10;ZVADuE1q+SWn06RYJ488E30Qj8fmwLnyVfNmSCBZsfzRLfwWlfAMBTneTPL0vIDGEfayVoLiS3S4&#10;tN14xG92n3AasVSyeXT+zVXLdLtbTkOrjqK83o92vDJRmdDHIYDtFCcWKquxrvsjcxxrl105ZqdL&#10;T03dIsGCTmLFQxeq1C4vTo3RKwTVG8N2P2WKpkd4DnZ+OZm6V0ppNXp8qbXvTLGSzHB6H+HIq/nV&#10;iQ/3UXXP7RJzGfqW2s34mEueui90edIuIdgks3Va++zwr3dIZjGdQpdxV/dJfA77tIg6yPsEOW72&#10;ClRqCmnvnksjGgZ++f5WFRew0VqJAHreRo5nP7VLFJ8jlaQg8JkqGCLWMqSum/f49pJitgmeBo2Q&#10;Nc2SvRXtsMByyoJwjjwdV6hRW3zAsIx2Zkl9V6ej8vmQZMgd5Cl3v+C9TdnZI7zmFrnvlauwZfhY&#10;gcQipInZ9mGdNPX8JNtThgs8+Pdr4QCNFTukzbRbOnyfpQqfQdNwavCkA+oVoOSPRPqca7ho5Saw&#10;NEbKdAT5+FDoCE1iRCti3vTfZGBtTcm7XOBkJ2Q6GRRQzrmpKzP1O3ZXUZwm+MdCnpqQ981YhwUj&#10;5DKs5z7LaPHIaIhXiKsa29sJlRmgUBaJjk1mXSCxDE8D+S/xxALFRFf69TnMH+3krd9/b4bMHsF+&#10;pxAWJs/wzFKz/0fuDCVgBCz1fDqCIFeOcYXktncKHTm8EZ1NZJFS4OHTEvBsehl/nJlFJnBQFAEM&#10;QA01fRtfQGj0IKzxLsxk8XT5myjJ7yCly1tV2Gmix7lS84hg5I/J1oHB13CWArVZC9WxmEato1ep&#10;hxgf3rj+bj131um5Q7Ix2ZclXiCctk70QX4L/taUdjV5oPn6D5A3zfaVHHntjU+g7Sriv0gCfnwH&#10;dUZBrFYRkmq4Bv/zFtt7Qnn61gbcob20sSXxVwHU2QZbK+FIR5WYndv6tzkzC0oJui9/Uvaa5A27&#10;5bUYPttDM7oF1TU14nTyQQpSpL03Lhq+zz36vfnCV8vaNfVomXhmbbLkE/IexYYbVQIcZ+5YMAMj&#10;hREUlAb5JjITxCESL20mmlO6dG0TxSN/NHaTJm4USd5VvwmPV6GXO6d4nqZCDSWmSCuFrfxdryCC&#10;KF84TVBmmm+Rs7x/7YfpG96IPOE0A7S6pS+aShcyzzsqcUni8T6fu52zbYZ4Xcde5a00tfuIXx8k&#10;vXHqFTLWpDya5cAtEtgXnz5U+Sl2VHW5nnpObxLGgE0nJK8WvwEkZoJ0EKzuZ6VWNzqG0nWu1aD4&#10;Joh8mEUcqD0rt42pD6bJB2tIL3ILY6OkQRixcFQxywTiVUWKFRY12/gWXjYdSvdVB3ussSbtaq0n&#10;fJS0VnTAYqmlKeNME5TQNZmP/NlolqVCrynOOQb9Zl9vh8YRU+m9Qh4nQCV3xQwYSdwMv5vrcwAz&#10;fJHKqqG5uov8lv1Q47HN7kRdE/HrZ8FDJVL+rqyr5BBrEU0jTiKU3LzzWNuDxLRbwDjYYPsjWAJI&#10;KoaK43S4wly9o39uJ4sYffkZ88LbET9tsxAscFqz9HowAaXMabRwfPH0WTeNQYl1EadQnHSkHd05&#10;y9FSaIWE3ADiQ5WY/L7xIAiQJaR/SvD24CzTl12ZgUUzwxyZM3+pwhbDnPbdqmSRW73N/EK96oy2&#10;eo7Fl5ndNQqyurmEQ45gm1E+zTYdz/KYpozWEueRLEopMbkrHQoX6ls6rkTFLU4XIT+zpQUIFwbQ&#10;EfllZRwGBy+VkkXVb0WzPYJncgxSl6pKSLVRB/8wZNAEJrP04wF6qWl04PaRElWGPInFDFRpwyGE&#10;S06aOuvLWzWQ7wZ2Kog9qo3r1G3X03zjVHSZXqAYNRNwe30uHLPezGG3UxMPlQ/WtRZHbz1dwHTK&#10;gUli9glwNv2801cvlanURtO39q5Z8l7v8Bs8C/fYl3wduJQgveAglOFGFKGXGHNvKjPWuoHtwpWu&#10;GNlr43S8GOmCfiSiLKkpmbfJnSfoOLFbwkKwdbOX8WBuUpT4MMsWlU79qgTLZd170/Cj3aOkXDn9&#10;E+AeH4AziCP0KGbr3gbD2QvMtuBTphlOyFhfnWdhicvtE3QyZRtdNItPpD1aYt3aW+RrVkkG0ljO&#10;uFmss7SsraMLRN+K4QbdXcxTSz4XBomLJYAB8QI72iFEkIFT1Gnwp0niEw8iq1T06bW7QT/eCU7m&#10;Fi2fah01luu4I3LQUu4DnpcU7EVDIvKR/FkQ/OX8Ux6rN8E/+udLsqPGMUq0E0P4zNymOJlFyyJk&#10;NUE+55myKGwqiUNKqqHS5d/NKOL0vG1XrnQZxxuh5IEb67QAZCWbuHfoDvQgO5gmir69VdVWmOZW&#10;mp4RrvXm14OdeS/d5zY5iT5MVuZy+7TpG7yHow9auq9MW++w1NiFXd5DOH+pCl5Bm70+bSIVJQ3l&#10;P1L3rUe1eyYjV7kFx9bqeyS/pWL81ejZjmiOz0bEmOWb9Y+bJDpv6qKUjfWN+lzzaBaV1DwbIuDD&#10;UzR75GhrLXVeTPJcX0fffc2gKEDw4ZFsQJgeWgvr6RvNnWjaTrJ4V7rfFapLkJdzUrMvotdoG2SG&#10;S95cn4FSTjEoXQQlLqkx7e46Sgr73c0ZOUUKZzUOXJD8ioepPMvunLu4wZAoRrgxbd8U8QCRxPwa&#10;GfHuWKqIoMqlttCmGJMvpOoiZ4Bqa5uVlx5K93WLNKDuwHrkqQbkAmNaB+8AQVrOJtCG5n53/Lkz&#10;JE6iL49l/R7BjB3rYQyrBQkfBv5gzcjZV7tVESGkiWDvuoi2EqL0RaHrADdeD3emlChuGvgfrzbK&#10;eP93YnbYooY2E3jZc+dVRCIX6hfHbrEo/F/c+yRwt0FAAplR3PzFbcgLbhlmGh/tLh7XKFEFb4bz&#10;AKLu93/+sCbiu/sk4/rJo70huaGieH+XuV1X+6IZXUw+Htwz303in6fxDHU7JRpYAvV468gcpO6J&#10;2UpsBL3sIKw7Lnu1Ny7bl87t0y8HktFhqsQAtFeEzjOqsAXrYbyVshW94ktseaHuJbfzVD6v/gjD&#10;HCJE/5j1sv0wcdP4NyG743Isrd10nOZ893jtvVF0Fbth9qDlwC+CIcgYxzt1Bx+yDaJcigE6BNDz&#10;HRYmT0ptQN+eeN3Ul7eT6Xo3264UYFz5m543z/D+ufj3bgHAznudNS/GM5/V+a1mE40T9Dws5qmV&#10;IbkS87uab6HzmeWXp5duXf0mzlLouZ6G5Tsxeg3wDm5J8P9RG4Ld/AcJR/7c/nOhUwpZkWujlIev&#10;BIt4zAFoPiE4OxatLLZAHoTZhs+b4u6/cXIL2KU1371bUuvR1LNxX+htUEZ7zN/b7PkUB/ESlw5Z&#10;rpPxD/Pp1/mCyHaSlBGNE+uANZ/5s6TYMfoSLFO258KfwXW14wHl6UHRS19Cx38TAPTMg09YgYpf&#10;EVKb/V1BLvpTXCVuf/VwkoffArcIxrufHQfveTTZjCXCYhb0nlMaRki0LjJ5zBJDO/Cw2u0y9KXA&#10;fib3/QP8h4UIWNoJqG/5v2jUglcx244v3tMWEXrZ8DXck+KU7phX2WoBx4drGgX6XFCSsCTRQwip&#10;0MDlI6drl41ln3LygBhQSak2i0c/3maPaqF8r5jXyeoUPvXtDOo5O1pIF3dz1eGD9GhklR828o9z&#10;JgAVU2VDdJH15D3g1hJI+5yIGdovdsOA4im7HaRfyb3Eywd+ktNOdKKrET0n5SkhxFCsOO5G3qbb&#10;/q8a1YCQvM20BO1DSm3NtXUBt3RSVIvTs7uRo9/rCqpczH61aVXiyYjfdR5riMH6rUE5pah7JWBY&#10;8jjux64WSoGnjw5Fy9YUUHWIu9nDSwlgl7qbhjn+W1rJA9xTPUfia5xp2Z4+cP8XzY4xd6DV3YaL&#10;DHliP2ODJFqdZiWHA9P+In7eYX6GVY2eXyIa+QG5vKVvE0SJk23YVnW16kJkFTsNF6suTZK5idnZ&#10;39MteM9BTpLvQkNeWK2zwjxQq2As5Bipi7b9RCZaybxhhAj1iC0yyIVYpTuIWqRXx4//9TpQVnjq&#10;ej9+Zf1YGlX1MMNGb63N4SBsSH5hrjHY4NWtfjB6vvUfcT5WNPb8uq6lbm91nye8cXOMCXZzGsGQ&#10;5sMEInBGnjji5MpwTih2pVwXOdAOtMYNsWIfESt1Ltvmawww7suyMOLtsoB54PQJ+WAw/fbo8y2T&#10;EE+6BlAaycFrgfyUD6P/Laj0bnCQ88YXNOKRyDOdmbX/ig3ypFFClbDRL4GGOEDD0ZvguYDQXuQd&#10;C1E8/YIqshw3Us9y8/5X0QGg1iS+wfqy8ECIFBPRpqbcdoopTKIdQfxa4sRGS99QQ+6cX/iPtzKC&#10;cdAyfat7h2ZcMNtGSCKNdxEf7ps5HGB9mKStMLjtdvNvNbQdpdSOgSWh0XzEgLr+ptMYZ2lQL3p/&#10;N4C5ieeCiIaTtkdPNweW3AJJ/f+MFtR9ycmT9vpHWHV0K0LMTG5QE8lCnQvpkjH9N0cLDuold43K&#10;Z7WYelQJGdoJnMHz0GC7DQC5zpp5/aFBlW2gDHvc+PFqFuDWO/CUF9/6WQ8f6qD3qGLZinKaL0r7&#10;O6c4CEE0RgguHGm0Q3KyXAdeivk+CAVLp5fG5Qe5KLsP5ijO02u8nxkWi4k8ZIh1UeYbcqBjoaPs&#10;jQdo3HPnE9uwncws7RRL+xNGxDaML1AukLzik5oy4j1s0Xo2iBnEUv/E31rwNtVhya8+wtJl/Kik&#10;2e65Evk8cFAn0YPX0q6cREMD1Z1zTKRIfNinkby5kmySA9Eb5Y1qgBH0YDlMg2IVowDsZvfgtzaU&#10;XUBc5udqoPDWwj1UyRcZoTtVBNAyqjjkPWUA9ZvOSliNmigrCnA6xTg1d8gdxuejzAYM6z72vI2L&#10;4yMWJJCOwG8KlGXUdVGwju6mkvr5mt1XFBsAVm90NZXIayjIuTp9eCL3LYq6fyIu5is3vED3jyr7&#10;nQO29+SFhMYGOC4Pcdn2NrRynViXiOvuomozEfQ+gcrYXOW/tVqc0jLa6n4bKKTSC9VpFitQ0m3i&#10;latr5jrKn6NH59DoSAKQ15iyN8viY76equsiDUoakmVlzcBEkt+39YmcxhXKr4Jd1WJQNdjhLNRL&#10;VjNrqLg+ArJ+XV7+hBeagZKya0yTMBMNMSCo78skr0FQvuK5lHzA0t8gin1kqXCY7/Dpg+8LPlSZ&#10;ZrPYvMag0Te8mtWm2EM6UcdLmd1+s7deOrMYQYgFRLNuoaEm2UDBsGflV0XL+Dza3tc7kX9lYeHt&#10;L3ch/Y6NRSuAqHZn8jgcsRg99FuGsvBLE6G7I3qwxCunjWeYMSTLj9W3f13Jg6VGc8QVIdFYU4ch&#10;D1BgLxGJE+ugn4k73WOapZJZ1ULSJwDQU33Xk7maXfUPo4KsbyVLlqsClyuM0C1QeNzy3vozZLXs&#10;X3uQ+YRk/p+VR5ICeAGQzMbSyKMjkHZFGcmluwkUAGSoAmDhG3bEm9euaqJbB68t952eu2QOBw+i&#10;gK9T0bLidSGX+B8Lq7HBSsu8ZKON27Qar33HWxLhjB3t3myxIs7ifg1TxS/sAfYlNz61gMmCHgKK&#10;l2gkhT+OpivejKuZIC081vYOlnjpRP4MSV/451kw0lG0o/URyxL6ATqpPpGa70QKIaiq/4q5Agr1&#10;T6KdVh8F19/5A4PLdIT7CN9CWUHao2Ek+fc3crPmStx8Scx/TKrxqzxC69V2uslWBwViPrVb3G6D&#10;MOmkjr5f8L2qgs0MCRyLu8HOqQX+hHu0WK2IAHgwKqZQ55FXwJcujW6fxaJYrpLld8d9umax/xSc&#10;g98uAA2Q2m0w0L3/LQKQfChPu805Utysdm/W+MbZqhuG38O3ERnUt6d5QHXjXi75JKP3T3baMGZv&#10;U7JPFKqMLX1Yevl7K/OFuEXdXrM5z+RY3s5RMPKrIKAGDKDMHQ+EJ6tLN1EF51zXwSIbfNca2Obt&#10;0tvVvRBL7bz2JsOZRdZaYYg/zQwK8hsiX8Ndo9bLZFw5RbMZCZitUWWHFKKJBEmdLPJAWQLdwp2j&#10;OcQFVOSpIK8tRp/0kohHG7J5DvhLXSc3ZqSkYsyONJf39hflF3ZV53Y4MHpQNHOYGnm/00t1Kmoh&#10;61tnRTD/W9WmvV1gpzthBUGOpROvkp+jnoGKqewzeqWMX6gUb727E29+G7igEkIg3YI6curnN+Z/&#10;8xcwk/w5xWBFGu7yC685sMqXn9Sg8iy+VEQ5nqHChaLmdaXrVITUBguU7Pg5Q3qT9Qh00lSAIZtJ&#10;pYacYgjS/aQRKF4BOLhPCPU/NNk1ZdFtGBGPfFsa65J/TVlc15EFXeooboFk9S4ttFA4rR1QGQsv&#10;EWC/157d4Gh0Krriuo74Z59Px7h5QUnBEkAmr4EHmC75Da9+4qVtndmJAGxNE0NkMNzNzoIuIQzY&#10;+96q2/GiEsLxWui/1er5FcpcQwpOoHaFGqtnTMnX4PJJfCAyeJm6AToqn159I4nGBCB8fS4aPb4o&#10;VKsg2GYKDSSr2s2BRa4OapBLi0vPNLFYawNMA2mQ92C7PS37JEjRZBE5prUqMd4D3NPXYH33S9K3&#10;9FBchBhFmsPA+yaIqRFBLkZOz+sfhjmV8QXDWzcBvaBDvxDJ8Xio1mzjktg0g+PdDX55pupgkQbO&#10;aGM3+siwlC5eQDIIzKa5H7hbK4cAjiH77LdiBuKuEYJlLldsxJ9PAphI4eJK+npfaX1/K18zKXWJ&#10;e6KADNjcG9Dq2jAp4mQeK/zXyEN2GBwxv34sqnPSsE1/r47xhdd+WJoBtTeq7NTifczWwIzbdnk8&#10;HrFb8SRGFM1Wvskx+qP2KO4F3SA7VvnQw5u9zYfSm41dLfuxN1VFAtsl/lI9EodVTYQoDoD/FU6s&#10;u0hcui/f+Mc50GNbrJLoeFEBRg7oXf1L126uP+c8or9OTK9sBsK+7m0mPy3mkSwpIP3+kRW1cXd+&#10;8M6zcHphWh2iTa+6ERkGRfxT1YZyertgnxAR9YkYYmofaqDb6iVgQo3BNBLoqVVqnrH4JGfvXZi+&#10;qcSFSt4E+YQP9KzcZorkcW8BN7Y6ZxisoEcFSrK/ZwPMpGT4PgPrcX18M/8sFvDWTDBpAIgfaqhA&#10;7BAflfvnjH/0zHoGVHiniEECGKCWWRJfua5TFxpxXzWiAV8zsBBJvKU9JorFMivZlboY0J45ZNx1&#10;MfbwunY0H60/0ekVguvdaCRppZpp2uAI2/gI9bXzK9HMUEidpbuR1jtj6GQrZdWwVfekDA9FTKDY&#10;N2hV/uaLPM8E0M9pAOMpBTws/ai9wUR7unNtnxJJin8q7etEwnooikrb7hkBN6wAqvC/MzAFPLsA&#10;l6vo0pdi241KeiiIf0dEZ+d10SdkXtwrnXAwD+Fkde4ZjUkiFqkf1WP8QOckKmGWRoOyN1WAim+a&#10;eLDGA/AmxFMqnDTQl1kygW8+bmMgrLKseNyf5fsYLnxpmvMa1/OnWwoBSSznLUhnbzSn/JxlvuJt&#10;D2qXf397DtFcEuZq+iGRLC6etyZFNRwh+Oh6KkyrVWaikB3AV5RrO+OCBvjcAhYPS59nuCdT0w+G&#10;QcA1kT6J9wmT9mcpyLh5s94mxq2fcusqbxk/w5IqEMZl4K7LPUhbqlbUgsr9XKebSrEq7lP5hIC6&#10;wybR1amjY9pLKv9txPoKxrnqLtStRenG2PAzLg7bXU/kr0r3WR/HNOFH16xlPwljGO6J03T8i4Sk&#10;eYB3gNQLqLJDQGFMrndfanQ2MZE+OeHzgwZgNVhlBg86joxW26JcuFFAiLFFSqSBN+C+fARafRDo&#10;jzXw1fDpib1gr6izG5tl1iKMyGsSFJZRyWXjhOVqYaFIUBTxh5XYSjCTUur9LSlOqR3bIlOQvwz/&#10;p0IFp+CQ+1/yrQFyhSYff7e3t0oCLwrmEuw0BzLVL9Ud1cHlP8/SbI0pUGwVw8UTcDQ/FfOVK1fs&#10;AVRp8sUCN1wSwC2wJsXdAw9Oe/RmomoJDDChp/FoT9ga2tGWaKH9UrylzBsnBV/zosGb8LZcTQNk&#10;46rPEmhBLpIzHgU2O+iRY4jgmMRzR868FlKfw3xxQN4vHCoHONky4dexih+nt8TyDgXB3QBD5vTi&#10;bosPYYV7FvlU8XwZnt0d+K7pNWH15YkUIo6PkERUnZqEbxT0UWLDpKKcxktKV/BX35EFASIfP9o1&#10;iklUDjiptEdznd6jE/72FiNVmlo42Y1pvc8kOoIFAfJ7czes6XPCgGxG/gTX/Jeds9soem/8FGZv&#10;LAAiXPZew/Ja1MAqGvmQCFtZINC4dX+7b2dTCekAAaoLgYJzhkhTTllFj7WWgG9mUyrRI9pPG6+p&#10;POnNjU7eRRLA41n350Z4k9wYrMkOBV1KnO2XIPz+b4370cYFun/h0anLP30Xy9fNc3L7EWDAKuNE&#10;zSEOGMNZRxZljtRnu7jbNKWqBCbvnOjQXg86aQ+vEml624Jg/vkAux5ze1i7r0M+gyKZ71/LlF1b&#10;pk+MigIF5MdK/kFLm4QA1DFeUA7SQF4+W4A5+/H8jyUko41Nzi+tDke8cd/o6iFvzOM1gHY0EDnM&#10;eZ9+NVVFLWXA8z35oEw9bVVKZBU45SrAgDEsq8GLLMrO+lCX4mV8ooE002uPn0LNY6CANeqM3goR&#10;fsWFOnATd8Jd1Rw4h3Jv6dgQoRJqsxYXLuAJJxfEocVa0QEXdUXkLD2EOjZgrPPB4CDWWty/O/Ij&#10;yYd/mhszeanuGk8GADz5ZT6NDsMiE+z6Xz4yNECigk3DvTcxbpfIb1odp9w9ixVihDbkRMTCGaq1&#10;/8weTftwD/3tPeQagXG05pHBjcI4VecwV87aLI95I9NhYdyQpEzY+as4qRo1eIsDJWiobdLLii/G&#10;6lzdXk1MbMn4KKh9KOpVqHrOeVswD7kvl26noun4Vl1ZlzQTU8KBTOcNGMFQN+d/hTmdRTgoqy6j&#10;4U88E8WOPuiFonydUpP6u4XTiiMPt0Uhga1ahe8V6L0yJ2MuqgoVf6mWN3P1iPE70CT68A1XTxnv&#10;34KrSaggb6Zn1pe2kMRtbZH3tFYk0rUFfWAXR0g89yqPXFmcr91QiqbrVRWP34d7BNrYuVzOClt1&#10;OSUMqFFf4bRFFAhp/6QUXP/u7PzmuckVl148RyDMkX8sh7zlRPtOjB8FZ2+pVh09pMPmQPjm0KFI&#10;TIbr3HlTPLxupFAo3YDrqlNJjDde6YIottFoUqMkljK/NIb+gqrfqHAURS9Ko6gnFNEYCzrKnJSA&#10;DLQmhvS+iEgszTBNBMygmWAQeL+QjV7mmk2UzaMNV0ExhvOfAYfa1PPiL415B/64qeeLNjyw4JqN&#10;vP//56EFV5b/u5x7jFFKNFbMah/y/8NpYttGfE+6XpXoIVcYuKS4JYwXJVQ4ivE6spBH/Y75L9H5&#10;f1ffP9z4RsCokeiX/n9XG/nftUIRpXgoBa4Vu1X3r7wJ8EyUiqrGiv/Tamg0h5H1LWpt7H8vY4y8&#10;5HlRGrRTJZ/cCyzEvS23N9ZDiymqAycft+UZHn5hYbPI5ryzdKD5XOPkwdMxbtVF6TNRE8rA0EsC&#10;Gm168rP4Qv1GktIvF4Ri7l5+LKHuQ+g57g08PsjSb+Ejbx6tvreFUVjDATvaHXfymSEWBpZweghx&#10;CT97TC+/L16ewjpkfk4hXNLurEX2DNNEipnSuAoPqcOhLWpbaF3j9kuW3x6Pb9oP6n4s8pKXCGIf&#10;bZYu+PFkweJ7wOisEfJleQZrD8SPikbDZG0htbVl1exrG2EwM0UOpF71lxLC90WPdc16i114BlrV&#10;ruMZF3jCKLGxjBoP3mqPiG/878j6Ut0CVc7ws6YnsTAVM4O3PlES0QpFYjEhIs9tppQvsGjz23H6&#10;Xe8WIyeeZT8xN7P64/0y+Pt2t1tH45/hy6nG5LZpEwkVvz+c/EX4Hyz6s4HG5sWX5FQi4Rn2zjsv&#10;f8dpMHU3BUzWtrtbUvRlxmAyd1+MP0P8uCDMS2QlKLeZAU1+fSRHL2B6RB83m14UmTndyD/uxM/s&#10;/T15XJJokQ5d7xu93VhAHK2JmoKYh5H0cEvk+Y8/e/qAvlCLVb2I3Myo9jcZBq1hbQBoE0uo9Szc&#10;QFlNpnKijGdY5yBstMEm722U5n71Qzy++19f3f4d0VAesyscplAiDAmknxEYMhY7eYKSoHvQlJLW&#10;tDZA4iT4/W9ZWQM+GYcms9rn4RlEw1Hoj/Ox18hF+7OeoOwmSxJICB5TkNieo1AsnAjvbrHWg3ao&#10;qnSspRtQLkUTfJjfH63+jK+GCHS+MkaZX2u/n98NbKHhisjl2MSAHMvIYc+1Io69IfZpqHqan7dX&#10;GjHcsq730iAB8TZpRQ5rriK3VEH3XBjfaSQ9s2kCWNVr5xNxHE2PKgeYA327aclQlLtNc3XP/o0Z&#10;Bf24hO37R3fVCiE0lB1UQCeFqKLiFbe8EIeZsdO16RD+CoGDJYf4cGrBmLgfuHY/KawfnVqWusPw&#10;s50a84mjXuT8yZbNHiWCPQC2VWpDEJQbeRKknKk2fyv/1ONjPbso+uPdqt1WI4370B7V407rC0P6&#10;yfCj71rnWh9caxt4f3sdOY40d2bMf0OONrDtPZGjmN2+6toQ7b/AFOjnHi768vNZk+RCEnx2qoxE&#10;8YFLl8dIemJLVS2YO7eFNj4gbJOjb/wweUUEHjwk2jEZKAI0NqxY/65AB0n0g9a6X92GMYDg1n6Y&#10;GNDXJzs9vlFTLXNhumosVxLQgix6Ayv1Sj2U+ZNRrNpG/MlzHdlhdmaV05boZAHaB/xUoHV8RvVw&#10;dxlWWrJTJVE29QkukS0ecRIziYfb1oX28vWvbT8XhI2GCf1u5WZIbztmoMc2dLdbyJRlpJEURKmq&#10;+MtV8u6xH5qoglZFlfgQdvbNZ0+LyaVIn1mWgA53+1gAlnJb5oKvYmXopFaHbQoyPgAmgLkqJZLL&#10;rezlCQLwO9DQW3oD9UHLBUoKxs5ze/NJBgjso+xuZpyLGnJJhAvz6NEMd7X4kyAjaCckw+1zYntP&#10;LOfCqz8d7fckGwx3u13FbN7q6W/+GlKtCeIZG/H0BBOvGBaowsED5HvKiIj5ZuOqlGG99XA2voLY&#10;pPiSo3yaMP+SuWJ2NiHyp8EHfPriflVTVadhrl1J3GzTE+Vp3vop1MAxmuwgSHUwLCQNwRZqfEjf&#10;/F23GD9hJTU9swhP1KHn89J4yNeZeW/vpvdsqau1pqLt+200ldYBXlfuKIHClr+5ladCaQ/XceEL&#10;1doqKGNNR560ndQKJyQ6b251gLZVy57AZHyp/tBEXJqpf3u4QhlXp6cfCTwF2Elm3RdLXZqZQmJ0&#10;942LpH9/+yfItGqlkgerH3o4pCwT+hCk/xJ7MsIl+gCyiJesEnH6Fu9uVVKb+KuryrWiz6wVKrVP&#10;zbdvjOq4U4CZg7nUapvtwjLrkrDhSjxneWZKiVHEj1lgr8r0WukMHT93y6stGBXKiQR4A0TP2QmK&#10;dUxEl+5MsVhfxc3EVyde2pU3UyQiaZ/HV4PPDuxNL9X21qXypU5PTdwOr0blYXGE7h98CghKKDoU&#10;Lz/2PeH3nBehfVxGcpxNwAOXHeyLhskjWP2Li5NHq9RmouOvhd66lDn3/BL2V9sIZvstyygSrTPW&#10;5+T9KGksSKJONqPVeTVtMvz58zdp616EnE6DzSnS9NmGqj/Of5/QaxrU7oBx7ofbubteBdMLdzZH&#10;yCdZTl3to8CZBX2XICQri0Czj8pIzgkgoLNoSAbTTbZyfDsibhdtd47ux0+ZoueF+Hi2FD9dvAHx&#10;x3aeAw7XofV3f15idWBLxshSuTUUVRJQmTRkWSdhydUdZXIHpJLCMfWRC+mB1q3otHMfp7aX3K6I&#10;63wcrPeczOgFQw3FXuDU9wF/0YmDrbwGTpyMVIPd5UNBtf50jg0wOjIR6YzZO9qi4hOU2i44Q2ju&#10;Io3VuHPoM+l+TKf2vtHa8jygySxCpyJbufLabyH91Q8hu6Uz6U/mvP840yae33nDY2CYcY4bt2ld&#10;NAPkSYF32G45rMaundhtdqZmG5M/w8T3P7Ws6pej9iTlxA8I17cCJ3i5zOeVsNyufFK4B4xhVUVj&#10;N8xiKFUb0NtEtAzI4+CaWmf0PHSDv8YQ9yde+jAf7/n5m0h2Lecn3DgdkeG4S4jRDPR8fYoVwnTV&#10;LkHHlk0rem7tvQl/O9OPqM829mOsCGR7lETo5RNitZvB9/mphnG1xceIXXn4e+pFn0g90+Ezhc2N&#10;ilnvF20mQTbIDIawy0lkenud+/cUSQVGbRoi3Ocbz2b9yDIzMsmqnR0bGLDhbAbqtSZSStmdJ3rP&#10;qoykVUyoD4ZCVCaCOETbRrmOr949cxmR26sGB+DXitiOJ4yCOagj8/FzFX+2uLlXLbpZodumQpRb&#10;23af+xgRK92PZZ4fhW+iRkciaFsuTPewRvL9PHUO8X2/YiNI54QasrAPcqRran+PXjCPY8N6kBvi&#10;jz9YlS6qb4wT1YU7KDxYCaEWFC2PDExTGMEftAIHFTuVgBBLWq8yQpTf/pQdqtizpDn4cwo2SXH0&#10;1e7ilt222vetQtV2pZB1pslA9IN5rbCWDIVKkZPlpIEUJAb/u0yeY728Ez3B8kDk79OUS+q/enEc&#10;5yoCJyBbZe4GBztZs6RCeYwpZ4wRzfDElzXi3rGwZvZnh4HBCpz0fHEPBvGtkltT9Adt3gdkbr0f&#10;d8lLHOqPhY775Rno5EsqMTbWc3eQDDxYIr+5fqsaTCmVt9HKXSh2tiMXpte4HHgsGGCEpv5gLp06&#10;O2cVLUntA+itbnbOzJ6unSgDoPRliw2Mns7GdAT1TemWt6AVpAdysJbr9HKu3UWKcufS1o+n0z02&#10;v7iX1jhVEP3Tgv/F6eHhWPdSApn0JtqwVY18QkhHRDO7J1tIX8+ssx/Z9ALdsLh+WbWE8kW8joNI&#10;6gwdzvYBAvRZ2uTe38Blu3AYD6qMdx8KWcj9xEsNQjTAG4Flq9pmOH/1orzJenik2LbHpkb+DvJu&#10;+pB5I3kToZmeOOH6xzmrw88WuMnkEGiOGsdaLUB6ZpwxKT5RCqOoPXL7Jc9vbxCfkCZ8G/G0vF4c&#10;G6E0p0tfjCSa1qfjEyxTpzcQFjhm/QRSJ92cj095xkko64ihyx8bWzF/w+d6F49BXkCtqrVUquUe&#10;4jYvFnNhGOOuZ0kS3+GnXL4S0pyfDP8ES6ImWsED2xuzjGXGJCF1ulO2zltSqewlsMNV4rFiaxSa&#10;QEgmwLd6Oo5/PvQSN8OA0o+Mdgkp3DF5xVyeynqbSsNkIxXhWd5gPVw/CFZTFFhJNXwx/dXu5z6P&#10;UFa+H5lBKIsWd1rvG6uxxOycFvz1cF7IWFHfPpFuxJmgOxsF1KQU7LpqYZzbPA2uuiWENJirMGeO&#10;ZWvS1plJX5Sw7wweM/799+pb+JqOg0M68YX2RFAlKlEnnaacXABFs7bx22WnZ4ZzECHE7h/iBAM8&#10;dSg7shU4c92P6PDd9SpgV2nA2dyf3AX25KXsWIVDJYOb73PIaATeXf9YOPjTE0TBOpNz8tgbe+su&#10;+ySl6s6AmjUSJLmtnFCIuT+pvdC0/huW28cUmO6t62ex5Th6z38HUgEDvOpz09Ygz3WmW/r0QwLI&#10;UWxPLQUX6orL7SXrMpQJcdNzJPI5d3hiFvO7SdNZE6GhpXK6o0oX6a5XphNfkji00Xzeq8Qqv89P&#10;1Wwt5W8+ZMckJ419YU6xW5hB84VcJ7daa1TnC75bn9tVKUrhsN9CVgrPn1O2EseVxo8YK0cI+pGx&#10;rUrmXe8rzTT9RJmI8Mtbo1b5Mrv5QUOlYAxwSRMHwWo/gHKjddCazjMko36IvzzX/ObUihgRw2FD&#10;B1khWPXnP448uTdN34P0c7p/HTtfL3TBYcrarTbVCpDaBJTc+MBCx3UktPW+4/pTeuBHUyrOVCNW&#10;+dalWqGVJ5oVT2j6wUh7OvnkbzglTF/CjSMYxMxG+xmIdsa3pd2GnrAn1ro4XaiPS12YD1FuvbeT&#10;E2Kczu15RV9425oKF7mUdLMjfWY4Q7yeGhgVQJaHGSZbgSgtD9qm4zXrBRiRpd34HTgjw2IQowWi&#10;gVzVlK8nSZBZt99UWbfTOnDk9ys9TJqhHcuCiPPILm3bn/t6MMkwdzbNcgNBuncY/WUV9vgNWvVs&#10;IrN6NtAWl3WzOPmyg2VBqICxhtXTtOorg6u4QV7Oo59+B+z3kk3CrEWDLWBuXE3ltIRFqxtHoXt3&#10;/WnAOaVZ0dGhVJ8qy4RmIw7rzcl+xreOaffyxfbq+eA3GhAFXXYMAXggEqALmHcGIvb66JWgHR2u&#10;FhfPCkolCfsZiqyZih9BHQTpE0kyf0nDXXrOE96p9JZb7kmJ16oPgOFYeSEWoSL59Zz4u7fdZVvc&#10;r9Ch9fbcJvp5nu9feF+hl037pWJ2YLrLLsRR+4zPxF5/BG3Paoh1up6/IJMIyci9rAht92yCEGr6&#10;t3P22mhXVpoFeHXEEDjOb3mYiThveqsDzPQtnH6yMpwmC7v/ftFTeqlSbATzh4sEz+m3ZfV+BT+J&#10;uIWK0io6yOFSnzvwFwmhz6k7VpPgq9xCyYmPlTiapZvvC9R+g0nTMu97Y5kIsgiV+STqmzMVQ010&#10;bNQ+/5g+NgkcCz0TmDke6swJIK8YmyULvl49oPkqBDGtP+a6jm1bSAgdN9hdf+jeTEUVo/lO5Ttc&#10;plyoWyL04Jn9QBxs2jiVAXZVklquCA8M9cfeEoYLT7B9JI6HZZo5sxS3JOqX5/R20ezIKsXssLQ8&#10;adreSlxPU2GiESXc52J6a1syYhyrUTKxFHvqdmvt5PlhDFkmqg/g3/7uV7HVMBfhUUGIgadPtone&#10;hb9+mwDjW/fv4fTK7oW6Ris7jRhEJjf6GZJlMr2PHKimEOgqsIiEd5kS/URbNp1LCTO37SWL5ANO&#10;ochl7PxlmX+StLOSv83Y3v2fcZVKlB3R+oMbFYTLGOuYHh7nXFmqZ0QDBn+QCM0HJgX6ixjw99Xt&#10;x4wZ1Pta/hIKA5+gMzMv9sEZnZ6ROd4FkMAk3OlGhh+98zlIxlzQ4krZaSxmmdljnR857XRH95O1&#10;zs1QQYxf3q1xuyrY1h+L4OyOEnRFlmONERkfAhIZ77EfV9WRNz9vcxQwUZUE1tH9Inn1H/LnhGDv&#10;ZIQOD1c4Bvsaf8H9t7Eur9adiqo2HSVf2ZTvcefboPFdDJurF2iZDFI81ChaOE+AC4LjpRDh8Q23&#10;fGwWzJ1CKiuDAjkyxDestIkJXyJOX/QQbj2T/ZzW6YptZySnK3GrgX7SaC8EWu8nt28DlrM2D2/Z&#10;nH4B1Uh0QTBceKRTDzp3qeBrOSuRv9UuK4YTPam3eHQ4VPYQ5e0xA2NaKqrTL9/GfH/8R0CFq9mt&#10;aEk3wzHnISeYvBGWvLDujD5clTa6RJpbP5RDnLIc9pfNPAu6dirnh8YoyGvbQwg1lNybt4/8GfGC&#10;XWb+KbmWyvTUFP1rf2yrIklZjmbo+X46VT//5BXa2R3l/KrC1H3wRQ/Az+UTSF1MIP6RwF6/82hN&#10;9tPtErSAj12K1X+GBTU7kldi0Rdanrz/IzJLh2/hZ6TvzzLt2ND1orbLSczo6wHkBdGfZkfIBSs4&#10;GIrrc4MQpwsy6z4XGnnAwx6Ly1YJnjhm5QRQLv0JgeqL9HsWK10IvWK/STn96nbvYJdvp0RoHTak&#10;jWQ9vI6TE3RIQAiSoa2F6XwWLSv2YzC6qHaV5/TFwQA+t27qQrNxtIvhLvsI2a/poDotB894QXvC&#10;smpQNtNzeFP9kzNn82CwuZ+AxbeQzaubFWOKUJfFdJwlrAM/Hp3SePnAsKrECI5KTpRcyCxfa7F5&#10;q7fEFs6x8tQBSr3Pzpo7wjM/f3pPWNBXjlVPP+kclPkKH2wLKt/DIIjDm8a7eBzcZ9mRJrHu6HqH&#10;P/WYvrePyClna6pMMybNAi0gJH6DdTrTEkJ2SQ47Gfuh5whxUVpfLwQexaoDGV/t/ei9aXKdtGqG&#10;Zdn6VAu7O/uzSYtsgdYZWMzixwuFG6mrpoQ6lttg1mtZqMP3SqxykGw85opw7k+PXfvDOft06jcT&#10;z0MhD3ILU8tLqSVJQSCs74cyrFjrXsTiQy/f6pfTUeqKnX1Fpr/xfQ09nRlTfR+1L2vHSUwdgefn&#10;jc67uzWWLwImsqW5GqUVBrRBhmvRlcBbDz8saGOGAFMCaY3Sh/J5Dw+ZzbLiIVfi01SX9xPXO5ex&#10;oIG4MxvvuRjaMWY2Cg190aYHufm+vBE3s/khpYAshdZXdoHYBf4P9V6XM1Ii/Y1Oyjo9BC32G57q&#10;Bn4+wscM714yjUfeUc4456lP1phOA7nuzlOxqcyMm/Wcw0GUcJDA7iXFd6Gw9hUIgLVbl4ivhjPJ&#10;H+/m4ln4jRgvzOKfGCfAO8pmkm7RiWaIpTzi7E9awNg+8KDirg27jZBkfgafgvbdXxcgMZhhSPvc&#10;8lwZcBMc73dDCTD5oOjltRVf39OpCzTcyDAU+DgRwR/dIcPhRFseYF+tCvdNz4gcC/fHtiMKDcAa&#10;xi+GNWqD3YRNmdHL6N9KJp/sRT8uTd3Xg3TguMvqM5ddJBi3XqHBIBIxWOpBzfet4D1i8/SV6PRh&#10;yJvTPhQkq5VI0XIEN3ef9gpXXAuy2gwFxTugM/t5SL+URyDzxahK3Dz7XRi58qQeTIK0K/iIAtgK&#10;kI1E5CX0A6eJgTSt0AoVF935g3rhs5053Qu1H30xh7JlvfbSThEvn5hIXZ86KXDFMIIiZivUR4iP&#10;QsrJQa7xQa64Ot/7RW16INUs/fQTFCSWgQhX+pt6L5/xJFPr5x9pOaimZFXHh6zuboNP09kLYv1S&#10;4e6bZb+fW7U8ZVKiP4S+fQA7HiQ82BHUyY1fh4c1WKgHaK3485tkMWpWVPuZ89aRKvkT7xiSKiC/&#10;UmP9qlXX8CfnDCR9t/V0jPOPnAt9UQteA+UkC6fnrtaaUJTL/q/sbKx+SexxrAwdyRJ5T8OCK2KQ&#10;ZT52phGJX3wCaZGa8PL9FqZWbWsZ4X2O/Xv1j0sC1AUIVysPWJEGRNCr22/a0uD65R7ZiOMw78BO&#10;YULGC7xy4XOrxnYTCnn4yAcJeqtzgfJ6mnWJ9oTjrPqLC7L9dAgTV7G+ovRe+37UwHifXrRGCK1F&#10;hDLCl1+/NyGkv9vnecVz0UyAe/PfBzKcsuv9XGYEHxRaD4eQnYYfjBNtu04v2xBvkdpX+Ax/vl1G&#10;mM/+mCcE1tjtd/Rh/SPLCtR4ex0QowRpXboHYXLRkRixe1rPTbjl92xQwWIEAnr1yYUFOFx/3zwW&#10;IcnPbMWZ2dhQ03HA1ZOcwPfmKh8fK40GHWtdCR7KBWGZQEzP2K8VOr0drIl75Ga0O2XygUmCq/H7&#10;oOJwfB+D9Sas+f7XgD+jADwynMqmU0+2PNf/xOwoWWTdFic780ezX89VJIA7Tt9X+uLoWUeMvThe&#10;7B4/FV4gR+IZPbaFn4BJHvJO72wX0o/EtWYIQlQmYSLf0RZvKHWBEGxPsB/BWvceZGaSpbaa/aY6&#10;x0rmu7dwQq0uO4Yhue2p23/1wKlqS76ZveHL2HliCyWwD6D7UpfylhI4Tba8pFZDTsOwEfeTIR1R&#10;+m4A0VdoIkZgz8hEhHlOzvhjNNN6KExqsRGsFKvvNYVIkAWMMacNtNNr73dD9EZUzcsk6MMu704v&#10;cHrSiZld8EmC6bQh3Wx5gU/SzdebpiBNa14DRmrj3lEnD5mHXZL8/QUgHQWO3HKbTl5ibBKRSO40&#10;m7xzzXchhS2RP0yCUKErQ+842qJmnuNBvJ/nkSVzQVlPE+CWuqNT9RURokzCNzJoKclhJPJzUSMU&#10;HEwPIBciO9q2I0faJADcrtNxkbOU4hxYm+P6m0P68oh55PZwHEN7PRFP+N1O5ZDNoEyLdngD6jHm&#10;Q9ka668MoX6d5BAw7Kxymk7dBNIb49OVKQfQxpiL0Bw8CQOZgbz1/k4bdm2VTm/A9HucDD/0o/c4&#10;I/ybNkae5Pbe/r60thQbheNX0vV0CjPCeypGOWkZvRV44BNvz3Pjefv4tKe7fgQpdkuENeyE8pW9&#10;eUQSdZb2KFk7LDFAvL4pQ0FD9Yfm2EdeIZa9kcSH5/z4WSFxme3wLAH7wae7hUHuHyRKuNPClEmn&#10;OtemtDvwQMoKLc/dm9JeKQJnBrz0mFo0om/skTVnrmwz+4xYYisr2apJsH+5MvTqnf7vl6Pthyxg&#10;4y6KaaMzrBn9X6dW0OT36x3uygvMxpedpIm7U85VtR2XzESHwMtlJHgGZofbyW/le/ZgPt8ZPQkA&#10;5gptz/GYEe/o7Fua4gpCuRDWJ03J1835NEIx0V00dwoAkXAqwElyv9RAnoxSm6+HBBRiMh3BClWU&#10;5e30A4Ix47tBPBLv0J9RkwiNgDml/adlgSX624pMZsy8UuA1atEuZYQrXPqGJjr7jF+twS3gJlb7&#10;nlT1fkd/qh+uwXSnAKECXelqDuLvoCCTZpoe1WeuB/i5NFOMEIUBI8FwpyHZ4gOtfZK50vLYJGbI&#10;0HdC3jGMlR9Dlp4lQ2nw+TqdtedwScqZDYe3eZfgtF3JsF1w1rEh3Y+6LUgh04Ev2Gke02mhPwr8&#10;gGXm2QdsFq4y+BOw6xBxqg3Ml/EbOyISeUey+pbh9TEOr8pW2VlhU3Y/36EhoI+KW4L1xWNVu8VP&#10;1DfRph9HK1WFikwV1ZU845TVwMhaNr6Y+K5MLfVAfKn0RniTnT7c5/eU/VlUFFqvbjlyBeZ2wxSd&#10;3ZNbsTB1DBy23wzJWorIQWHHM8VbYEj26RWCEXALUL+7aAgjVOFA33+aD/MFpwAUuT+i5B+m78aY&#10;5NXt5wlToi3ScsCEXt4FTinfetpVD76XqkvYpP/+j/7OVjvNso0JSDL4OAndzFah94mjO81Eoqv8&#10;8Qh8Gxo3MFe8G7dNuNNE/FbpgmkYt3L7s9ymiqk66TuV7hAGxIaZrGNfMJYeJuUfn696z+AuU5Gk&#10;skxX+NtmEdGWB29Ts2ke35whUoYGpFC5Mf4Q55YMZTj9XpIRUc50SNzsVHiSBhAwBAxK9ts14Of3&#10;5XbqRjWLTQ+/CUOSQ5qPGmE/rGWMZVgFnNHNzLVoneo2ixc5NdvayZo7Kh4VnOh90Hj76NChLIxb&#10;bK2zZvss156ZjsrL3Jw7dxagtypi4h5zNRNMOaQ8zFyqCBnjEXiLeqn8nQtTaABlnCYP54SZzdd0&#10;gRGScrdfGPz6a0Q+XBVebJ94SpCEtqGDZgFROOLydvPE6rJF9B8D9uk9FRkA7D7y4WGW0dr3mGM2&#10;Ucl+cRd8Bxf1Ima5CxsbQlHQ+tgBfX3RyD04FCkSZR2ultiapD/QtVRLvilu086BuLiZR91hfzFX&#10;KD91e3tRkJOa4LZjf3/w8c5TjJ23pdbBd87IW8cdVW8ULGMt5sIYmJlYN3baNhTEym0g/dnpRYYF&#10;8e8rCBVKemFuPVCktSJge8muO8eoli7vFypn4bZv0WeaDqAj8ffnxksGIgiqSkMxz9c/NxhonWfw&#10;i5qvNp6k7a0Z/Pu2cBkS2sbrTVv/+Z878dA3jRCS3wbklP63QFYecVSCwl4Y7O6/j8eTehCIocEk&#10;Q+kt1vEaJQP4Sa/83C7qEUpw9aKi4tzh9r+XqhddUr8CHdzra1BXMm/KMRStB8X9KwF3s9IFHbgC&#10;5KNsffO/z6IIRzMEkOsPaPgBK1+3Mf4+T6rc4TvoJQLk9R+BhbmWMYEwj8B3Quhb/O8Bckgf8NRB&#10;Jfq81H/fM7sRs2eBUg3VVrzm9q+VRk8YqARLJX89efofFe9NxkcwE9//Cjou/48ABuABLJ+Q/481&#10;bNHA+qje0vXP6q1spVDE7f88K6/UBF39QTcl9G+X568tOsFcyHTUIeH32/IshV3aZQL/M9Hr2Fyc&#10;/z6Qjyy//YYGi8zcFo1rE9G/l6W7pm/EYNc3/B75c6uwjOHUjFlZYkHvDb2qAN8/gtRKlx5coRFL&#10;XKiaJ4iagq8tvPFEXl2uSsY0+P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BxVAAAW0NvbnRlbnRfVHlwZXNdLnhtbFBLAQIUAAoAAAAA&#10;AIdO4kAAAAAAAAAAAAAAAAAGAAAAAAAAAAAAEAAAAD5SAABfcmVscy9QSwECFAAUAAAACACHTuJA&#10;ihRmPNEAAACUAQAACwAAAAAAAAABACAAAABiUgAAX3JlbHMvLnJlbHNQSwECFAAKAAAAAACHTuJA&#10;AAAAAAAAAAAAAAAABAAAAAAAAAAAABAAAAAAAAAAZHJzL1BLAQIUAAoAAAAAAIdO4kAAAAAAAAAA&#10;AAAAAAAKAAAAAAAAAAAAEAAAAFxTAABkcnMvX3JlbHMvUEsBAhQAFAAAAAgAh07iQKomDr62AAAA&#10;IQEAABkAAAAAAAAAAQAgAAAAhFMAAGRycy9fcmVscy9lMm9Eb2MueG1sLnJlbHNQSwECFAAUAAAA&#10;CACHTuJAMJ4IINcAAAAFAQAADwAAAAAAAAABACAAAAAiAAAAZHJzL2Rvd25yZXYueG1sUEsBAhQA&#10;FAAAAAgAh07iQHLzJTjKAwAAOgoAAA4AAAAAAAAAAQAgAAAAJgEAAGRycy9lMm9Eb2MueG1sUEsB&#10;AhQACgAAAAAAh07iQAAAAAAAAAAAAAAAAAoAAAAAAAAAAAAQAAAAHAUAAGRycy9tZWRpYS9QSwEC&#10;FAAUAAAACACHTuJASDVxJshMAAABUQAAFAAAAAAAAAABACAAAABEBQAAZHJzL21lZGlhL2ltYWdl&#10;MS5wbmdQSwUGAAAAAAoACgBSAgAAplU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BfXRjDJgIAAEcEAAAOAAAAZHJzL2Uyb0RvYy54bWytU8Fu2zAM&#10;vQ/YPwi6L7azJE2NOEWXoMOArhvQ7gMUWY6FyaJGKbGzrx8lp13QXXoYDBiSSD3yPT6tbobOsKNC&#10;r8FWvJjknCkrodZ2X/EfT3cflpz5IGwtDFhV8ZPy/Gb9/t2qd6WaQgumVsgIxPqydxVvQ3BllnnZ&#10;qk74CThlKdgAdiLQFvdZjaIn9M5k0zxfZD1g7RCk8p5Ot2OQnxHxLYDQNFqqLchDp2wYUVEZEYiS&#10;b7XzfJ26bRolw7em8SowU3FiGtKfitB6F//ZeiXKPQrXanluQbylhVecOqEtFX2B2oog2AH1P1Cd&#10;lggemjCR0GUjkaQIsSjyV9o8tsKpxIWk9u5FdP//YOXD8TsyXZMTZpxZ0dHEn9QQ2CcY2CzK0ztf&#10;Utajo7ww0DGlJqre3YP86ZmFTSvsXt0iQt8qUVN7RbyZXVwdcXwE2fVfoaYy4hAgAQ0NdlE7UoMR&#10;+vV8OufsVPHpcpEvrubjjGJPkqLzj8ViOacEGTMWxWKahpiJ8hnGoQ+fFXQsLiqO5IFURhzvfYht&#10;ifI5JVb1YHR9p41JG9zvNgbZUZBfNnn8EpNXacbGZAvx2ogYTxLfSHEkG4bdcNZvB/WJmCOM/qPX&#10;R4sW8DdnPXmv4v7XQaDizHyxpN51MZtFs6bNbH5FFBleRnaXEWElQVU8cDYuN2E0+MGh3rdUaZyX&#10;hVtSvNFJgziasatz3+SvJM35LUQDX+5T1t/3v/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FQ+&#10;Z9QAAAAFAQAADwAAAAAAAAABACAAAAAiAAAAZHJzL2Rvd25yZXYueG1sUEsBAhQAFAAAAAgAh07i&#10;QF9dGMMmAgAARwQAAA4AAAAAAAAAAQAgAAAAIwEAAGRycy9lMm9Eb2MueG1sUEsFBgAAAAAGAAYA&#10;WQEAALs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9pJiUgcCAAARBAAADgAAAGRycy9lMm9Eb2MueG1srVPLbtsw&#10;ELwX6D8QvNeSjSipBctBGiNFgfQBJP2ANUVZRCUuu6QtuV/fJWWnaXrJoToIK3I5OzMarq7HvhMH&#10;Td6greR8lkuhrcLa2F0lvz/evXsvhQ9ga+jQ6koetZfX67dvVoMr9QJb7GpNgkGsLwdXyTYEV2aZ&#10;V63uwc/QacubDVIPgT9pl9UEA6P3XbbI88tsQKododLe8+pm2pQnRHoNIDaNUXqDat9rGyZU0h0E&#10;luRb47xcJ7ZNo1X42jReB9FVkpWG9OYhXG/jO1uvoNwRuNaoEwV4DYUXmnowloc+QW0ggNiT+Qeq&#10;N4rQYxNmCvtsEpIcYRXz/IU3Dy04nbSw1d49me7/H6z6cvhGwtSchEIKCz3/8Uc9BvEBR1FEewbn&#10;S+56cNwXRl7m1iTVu3tUP7yweNuC3ekbIhxaDTXTm8eT2bOjE46PINvhM9Y8BvYBE9DYUB+9YzcE&#10;o1/k82XBZI4Mc5kvrxaJBpSRlYr7F0VxteQGFTv4WRTpP2ZQnpEc+fBRYy9iUUniGKRJcLj3ITKD&#10;8twSB1u8M12XotDZvxa4Ma4kJZH8JCOM2/HkzBbrI2sinJLF94qLFumXFAOnqpL+5x5IS9F9suxL&#10;jOC5oHOxPRdgFR+tZJBiKm/DFNW9I7NrGXly3uINe9eYJCWaPLE48eSkJIWnVMcoPv9OXX9u8vo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fwxZNUAAAAFAQAADwAAAAAAAAABACAAAAAiAAAAZHJz&#10;L2Rvd25yZXYueG1sUEsBAhQAFAAAAAgAh07iQPaSYlIHAgAAEQQAAA4AAAAAAAAAAQAgAAAAJAEA&#10;AGRycy9lMm9Eb2MueG1sUEsFBgAAAAAGAAYAWQEAAJ0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地址：张家港市杨舍镇江帆路8号（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pStyle w:val="2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2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2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KhQadZrAgAACgUAAA4AAABkcnMvZTJvRG9jLnhtbK1Uy47T&#10;MBTdI/EPlvdtHk2bNmo6Ku3MCKmiFYIPcB2nsUhsy3YfI8QSCVb8CB/AD434Da6ddGYKmxGwaHJ9&#10;7Ryfe+65nV6dmhodmDZcihxH/RAjJqgsuNjl+P27m94YI2OJKEgtBcvxHTP4avbyxfSoMhbLStYF&#10;0whAhMmOKseVtSoLAkMr1hDTl4oJ2CylboiFpd4FhSZHQG/qIA7DUXCUulBaUmYMZJftJu4Q9XMA&#10;ZVlyypaS7hsmbIuqWU0slGQqrgyeebZlyahdl6VhFtU5hkqtf8IlEG/dM5hNSbbTRFWcdhTIcyj8&#10;VlNDuIBLH6CWxBK01/wvoBSndq8ZoEGUwa+jBdE/o4nDhtONbqHpm8NGI17keDDESJAGmg3b7nIU&#10;jTAqmKGg1P3n7/fffqzWt+s4jMY/v35xmgGZzH3fohFHcyXpB4OEXFRE7NjcKNAe/AXI55TW8lgx&#10;UhiXBpDgEsUvLxhua65ueF07YV38fz2CdMaaLYP69esCeFJwvQUNlObC+mayk10Z626HqG3nx3g8&#10;D8NJ/Kq3GIaLXhKm1735JEl7aXidJmEyjhbR4pP7OkqyvWGgCqmXip+9FSV/NLHhVEsjS9unsgla&#10;b59nBrwdhYF3FzoQ72EnnCd0fnuKkHIKOa5G07egvXe2sZpZWrl0CUJ2eTj8sOFVfxTatcQoZxGS&#10;nUrduDdQQqccT8aDUQROuQPDJNFo0A2Pk4bC9mCQpGkMc0XhQDoaRunQN/kRR2ljb5lskAtAdSDp&#10;ZSYHKKEt63zEXSuk670voxYXCeDvMp56S9aHwN1r0o2zm8Gna4if/oXNfgFQSwMECgAAAAAAh07i&#10;QAAAAAAAAAAAAAAAAAoAAABkcnMvbWVkaWEvUEsDBBQAAAAIAIdO4kBINXEmyEwAAAFRAAAUAAAA&#10;ZHJzL21lZGlhL2ltYWdlMS5wbmdt/AVYlO3zPg6LSEiKdCsoId0g3UizoEh3l4CAtHRLSEo3i4RI&#10;I42AdC2NoCK1oEgssdT/Wnyez/f5vcd7HHjILvd9XzNzzcx1zjmzG6WproiPQ4Vz48YN/CdKcpAb&#10;N9CZwO9N2Jg3bqCZ1X1B/QHNHaIoc6NqlGYLvLhlI60mfeNGTTzuuRkGeH37hZKe+40b96dR/9Bu&#10;ZdVl37ihmfpETlrnlfGvbKysB4r+u4oM2LdJCN7GhsrzKn9ii/1QEzdiZhGS82TXLFt67+Wnqae1&#10;vpE/XzPaWITE9aAHoeFaxPx57YU1+XX05dPqB3+C6LHfZt9IVE269dzyya37TY31xy5qLiPVDi0O&#10;5T3Dlx25Y8fujdpXgU89PMZeHqt6eWBNqhCIkCL5SPRuC3n+9v6iFDij0ZIlz0oRuP77JCHxkl16&#10;oVOYjcHofn0VSZ1fg/yPvoSqZFfIK0xYeqVqu9pEl92achTMO+wHTRYnYdabZzeSILyW1HotSH5b&#10;+YrqyCnIVrEbCQWNkmdGImsZuwee7Z+DIpIfBV1RVlT2pG8PqdcKWsYdMLrQjUPrtMbCqa2S2heb&#10;j1YwD/VvvyomeZi5+lHJMfwlxonSU0upuHmyOD6yOLUnV2QDKZmXnnr8o7Yh5gmr5hzjpuQp5feK&#10;kHccx2deGzemwFO7azyzumj2LE2Gpl4bK7Yk7Hm5r8rtLyd+bJ3z+HNj4y19riDvaEGN/GqsZ8VF&#10;41BBjSALJiV0ZfGwMduBp3EpUEWAzYrGu+Zo+2iFdZ0a7ZPj0grrpsfhgvBHEc7aGlZP7/CXr/2L&#10;HvEKUy2Eso1y1l6p15iQw3N3TwzK411arfuL5qoXA9PQpqdoW+2mtsNdA22kQow+n369WCzDYXB6&#10;UJqv9rPX2sRkZlHReMi84zfSV0vcbbU+2ZES+Ynl0w9Fp0F5qp0O/KMVynXP94qpKRAOzR7vn70L&#10;1TZX6iYqNSb0x15kn4YvP7HMt+rkV31avWKddztsxI8GtmkYmuoQSuQYnrqH+GSaUYnW5swGI1Qw&#10;n1hhPdqO2RvINB4iTuSQvZI8VjteOPRSRnrpdiQYUyalFu/NX1HvD/69udY2q8a2graxDjmeOPtx&#10;DizraWeRln+1WDIXWNpkPjX7MVARici8FFyWFvLuVvoeiTygrvkwzIuRMr/gGk6LtVuztcvu6Xi0&#10;K+b00UplwELowinNxkSIvXLZ62d98qFH/opUdeyRbp9G26pLLQTPU9WOqer1bRXPMHa6Jsm2QX5l&#10;z2JujiBdZdzvKZO8r8L4VT0xfurd35InFvJsuKD3gRoPchZqCpGPPOnYKJBUSRD89lEmnK1YXre2&#10;KO+jTkZrTMG9eS76/ieslJohDaQTX3BEGgO5mmL1tDX14BTj3xjHnr/JVWAN/aoZl0ZOOaMbfvVQ&#10;wS63OICwDRK7s78uwunMI2LF2Iemj6aEM5bgZLuQXrTrSVfOdmEAd99M6R6uPrziDhzvD3rMh295&#10;xgGb2pr+MTfkeOUkVU36+UL9xf1DDC/+nflXFidHopkbkKrs2yYa9V+qQnkhPpgwio+2FfeVl3GG&#10;HPGrOozI4uqledqtX9m+XJMdf02eWP7lNVWtmrRVw1/H9MoxQnzorll90TtvtbVyb1n8SyF7xeeV&#10;HL/ivNlEeQt8rcCzLw7zHQfsVDZ10jxfHB2jL7zCedk+J/TFrxfFUfT/Yqmt0ftYrYLou97FxcCh&#10;n9Re5xzT9dTVxXM1Ryvyd/QdB91ZpzflfYCrfQwxVFAeSxBMmhpn2jf/NVsbmOv+awJcajkUfZ7d&#10;C5ycU1mQMMO8w/oqGw3fUwsajfcmXPD+sSS30EzA10tReUPPtMSProGlebMTDvJf1n9erCQcN8Ia&#10;J9m8XnPSP2IoNijCt6JWtFy13N89hJt9tNrcJTlDGLtt0wbiIpgP9SeWvq9sOcgPrBddpWW0F8We&#10;iaroW2fy/t4VVcLt0+NvcN+M/FHzLOviGEP3qz8qWDIuvHIgXE6fraVdGzwNge6pjnrIK8edpo7d&#10;exwvKB+acNEYgBzRX9ChTUaYxQtJvRDVoCax2GHqYVNzLG63ezDbxzl0GWdce0V2kbv4yinEUToH&#10;GF7eQntndqdDO/Ry6cv2/JyY0w6vKKdBjm7Dwbevmyk9ec9DLpBNHSp8rhiqr14V190xZuUI0VVC&#10;uaoMeBmr1OE7pZzxmfVBW0JParQNPbTD8NSnbjv3Q5z5Ckc4JkdotXbfrOjiG0WXu4xhwwS2/ikC&#10;uI+44KF5QoNFkGmRvLA/HjjSLncYSceu/6ZiOZKkqZDhl2i/d9Pp51vlp6JSuOaW5ehxjTX20XWs&#10;MPK+Poqd9NYmnA9C+82kvn2R43lhAtGX332HMuylLJwr3rk6WXPRSa+xeqoaG2LMgUVJn2LrmzJq&#10;09q2xj19vZDxebRdVM2wGv2QqUzWXgKr7g5UVaDJOj0RSUxCigl1ifilWoDWZqyAZctYpW+/gKaP&#10;LelSStUTEFycx2uirZlRQy2ZxVBio+dXs028FwP9PKKUc/kohaaPU4is04WRM8LoSsblD+ujQTSO&#10;2GrWxMvH7Mc8uI+OBTBSKMHN1awykvSpZ8IEyXxQb4S1nv6nDaVTTn+XRx7mLp8VHuEEm1wcdZ+8&#10;w0g5exc86AcCo4+9bGmWRGe9cFxIO+40r/WJao1JGhzySCTWyJn99YqCYTDt2W/LWckOmlz5YmBL&#10;HvWb5WMs04Ws5iQkLqrz9cfLH5bSI2ArEXuQi4fysS7kKZRGea8slJf9tiAu7Wn5BJqS0dycGg9E&#10;pU6/D131m7p89lBS2zAtUf5AzuRxV9O/T+xoR+RuHzWQfQIjWqgkj3eVlmQzLQ5GH7SX2PKG4TzV&#10;CqLpe+SP7GudU6N5bF4kpkwnHRZRMxSHIUXtOg2ZIhjvpmBGm7Z5GfQjjjXROGhN5iqBQUF6D6VY&#10;evBgLKdmKw+wDePFq2hsQvvq4W1Im/MqguTTUvpDUTWJR16uXU8JqQaMJHXghzAnxurFuTXP4Sa3&#10;SKVLNCZk+n/slGz0JkNyX6qmz/bXBivD0sfkrlHSgVkhCcudWS1HpE90XYlbwxC+p0i0NDaidUns&#10;DOGoN9iU7rp2J/mnA86jA4Hi0qqwNQlr6bU+Eh3ra2HLhmdd87Jgrfuts/0ZVoYiN9coavP2YeDP&#10;cu7FjIqRhwju8X6ghWK+cx5Vz7SdKtgtknwTvKE477znq0chXiWR9qkYNQf7n7poVt/4e4VVl+bx&#10;pgnKm3+M7BLFWXuJ6OgUtsB5xEfmXQjDtF+yLTk3pbDO3mGUd6QMvz9O/fkLN95EXCB6+5NYvJ47&#10;m/jmlhThd5Ahf9TubnFp3urh/qNmbpnOEbR98zOvOquQ55ur82ENzu/dYvtin+is1ukKNS23hdQj&#10;/S9mupWvPunoEB3dVP1BYt4hDYG+OoL6iCsg/fO3G1ceKDwqx/ZFY3IdlHIhWA30fOxVnDBvunpT&#10;9kP7YJNF/3ffNW1NVS3mb/lprXvCh0wZcuWPI1gOXkw/yZYBIir11qLrm1iNTE7djmWF38qL84NA&#10;4TTjN08eh+UJRSZG22DVtQ8CbyZ/2lddoN8qRX36b8RfL4efTXwZJmP970UeMuMKElAdAdOzHNGe&#10;MO53JgsTPXUHWbwzK3heYk2ibKS6KkUSorzLTy0adWdKaYRT7R/jRVOWnpI5yaynEooRgWzxal/Z&#10;T7Kc7jXZ5yYSja8Kkk/zeISexX3NUSWQxBSIobWoY33sYImRF5cV/ajbeFyn5PGwxeV4Om5bGkN5&#10;j7M2fKUgqUcJMZJIEUr7llwX7ZxpHidvT3Am6GuJv0a7kbMcSdz7G2f4vB28J4KkT183m1BzVCRC&#10;CfiX+8qlvbh/R9PLF/cK+R36xjwXTVFmswrw5v6w8gBl+uCSd2+9Sx6Pp1PLMsI8PmQ/4c+bHdrs&#10;DECH3RfIRte/cZ2chGBjeZEvOj2ZXk760Io93xGlc/r8VGVk4zUZQwoUk38Gmi/tpGqO84itHL0O&#10;bfa+AOEmtCME97sFmc7v1aquDB2LuZRsEFB6ms3xqH8ybRH2w1hragXSDzoIh6LhN5w6n6qogad1&#10;ziYn9HeCS6pZy4ZBCPqpRSWZBK1JcBKslz2T1MyWZ0mySVPcI4Z+fnIa10Sztt1Ibnn3OneJ/2lr&#10;q2a1MfEhYUdlAlQ2rH77w2CjqdV1TWSY49grZfH1kMWsZDt+HbfE4M9n5TXv4m6knIJUFjvvgvi7&#10;ICqmUElM6ADDBpUlWDrQ0vqrAs28/5Tq3EqAkzVxo4JQQgFuAu2zF2TXsVbdeqj7JvnU3tpYVXqt&#10;vSUSGf9a5G2TVjXykZ94jNEb8xtHmI5FBfeSq+k5IqtZebvG7u7x9CKEI/YJcu0ihyJ+FQA5fXy4&#10;2I9daVhsIAfwkY8V5AqDtfR3CXbwXzkff2PTIbn1KYCRdM2USwn+IA/5b0YqHK7+LMiynG6ewxY5&#10;6ItBQH1wx548FqW3BWmeJ1ON73SI2/YIb5VYRHPKiU8dkS6HAOGXTMN54dtlEoW4IPlKWymQg/v/&#10;bgkPYWLr3b5MG9eizn2PbYXyDoot2SPXu5wKB6OFST1za3038/Cb7KFbNOPBFMwY03bD6L1UxT5M&#10;8icI0l5U8kXlSPnzRRIenGghVJIqb/qG7xXhNF8d5ysuX04vAlJb8/Z3VcpxBcN62EuCo+Ci64Og&#10;SiTnOtmS5AeipVIfSNUoNAteRgz8m+K09jmetxeZKBB9l/6V4mPU5rKKSE7c96jNE9fheQPyd0pO&#10;DQ2X1qLIHG7S4/+oNdvDodXKI79Jbdqs+Z5E6/ijjqKx75HD+pSEssTj/ZY4I+f+WDYv7kYD8Y8E&#10;Y4Z64iHvXo5PiX7vliNehkTB+ddrXn17TvFfA7FuvN5IK10PMo8zupgl+d7I/ta80YogrcXn6ss2&#10;i6C/+Jqf/5Lt8NPj/Mme2ORqg+TWpdZZ7b4UrvZfljYin9W/wGMMfZkqxtKxogU421cto7/ED8gy&#10;VYfsWa8q/U3orbYvGORjg3/EAbevecTQhrf40YT62GewyS3EyJmpkC14U9L5QaOsu+98tUuyFYUu&#10;J7L08dB9z+DqIZ9XqhGD/mo8UyN5bvS1eW6ojN0itQdOiXUHrX23mHZO4uY9n2gj52EG2GzWGudO&#10;q2PV+2HuqtYJoSiwaSjnBwHWSWwvZHjmEf3FRSieGREf9Pd+otAWMaHZALXytB6XylhWIw9o7RJ3&#10;lRhh/sr6cO3QYGqh0AAKG2C8fHopSzP0X1RAkp/7zznj1hrHUK6XKqb5RmszvmvWSITTKfqzJRHS&#10;irsfHI/U8vsPbZonXi8/0FOUkm4vUaK9hJCgPzqeMHRIDh6MAwlAeKDRTmsSHH2e0z1lz/AGn4yw&#10;jfn6Zwl6egtJxChze/qV40fzqE9n3kKpUlK3hyCgmX0NoNA/Lt7+Bn2taD2FevjWXNmwVarrGnay&#10;BYDmfQUud9EfqdCiYZyiDmnbAFr1RKQfhfYMyyX79CsKkrdANKO8k5xRQ/SGy0DwfhdxWZ+f6XJL&#10;OIAzPPvI3+93O7SsI3/8EAqZJ4mqYX1n0f5UrmYr8/Pra6GbmA/YLwdfqK2OcQ8/3hwxo/ESG+Q2&#10;wDzE5OHFk0WdPGbpHgUPro40w81mpMG5NhoS5jxtmT6P1Sb9v8PUOtt41ENoXmWS0lolZPmeQrgZ&#10;9v9zvxuXcMxVEAOFNe7qO1jVkwz9phr3Mdner0c4yhbWYVVIq5PLWifRsrGGr11ckJe/2Nn7VWyp&#10;2A1wciHjeY3SJW7Om45nRq1TX9IgGXpobccJTg+jD+gFnRfv2fYHFf1hteShy4a/x48+cYTf175v&#10;a/M9aTK9gSGpsfNY+2tO7bEtfML6s5VX0F69rVrbc8aDtkvjulXbTJiRxre8Rinw9B1H0deeFN7L&#10;4yLfe5IH60gPje27xTQdjQSxkd+cC2FGhAWXq9/zhH7J60qE+nzRwV4wayriL6lUurA6CShfbG3+&#10;1bLXY+ZHK/il+/f0WB7h74YnXxG38H2mok+0YaIlDCjpmRb0fnr72yyu242lewYva6iB+KrUP3ix&#10;Hy5Nv+SU3LItrXFBSuOXhscXl+c0v1YXkjogOKmrXUed7ECtR0gjd5hkE/fzvg3eYX4cUBijUgl1&#10;ZSR6fOhi7ZAdFsfbSlh1yaafZk6lYQzrAv5gfcpAI6uPtZQowWJYjs/dMI37kA6sqmGxsJYgXkrr&#10;FilwVy1CK1mkLW/tIynybrQCDZq7YxhSNNqLGCrU47dIif5LOIFEojiPdCvJrIQoP4eg0SZtSn2C&#10;OiENVg0J7803F01iOWVUpiAcbCTd69A6VP1DvNG7OP6mJ7W7lKSOwUjZg9KKd/hlUAO4TWr5JafT&#10;pFgnjzwTfRCPx+bAufJV82ZIIFmx/NEt/BaV8AwFOd5M8vS8gMYR9rJWguJLdLi03XjEb3afcBqx&#10;VLJ5dP7NVct0u1tOQ6uOorzej3a8MlGZ0MchgO0UJxYqq7Gu+yNzHGuXXTlmp0tPTd0iwYJOYsVD&#10;F6rULi9OjdErBNUbw3Y/ZYqmR3gOdn45mbpXSmk1enypte9MsZLMcHof4cir+dWJD/dRdc/tEnMZ&#10;+pbazfiYS566L3R50i4h2CSzdVr77PCvd0hmMZ1Cl3FX90l8Dvu0iDrI+wQ5bvYKVGoKae+eSyMa&#10;Bn75/lYVF7DRWokAet5Gjmc/tUsUnyOVpCDwmSoYItYypK6b9/j2kmK2CZ4GjZA1zZK9Fe2wwHLK&#10;gnCOPB1XqFFbfMCwjHZmSX1Xp6Py+ZBkyB3kKXe/4L1N2dkjvOYWue+Vq7Bl+FiBxCKkidn2YZ00&#10;9fwk21OGCzz492vhAI0VO6TNtFs6fJ+lCp9B03Bq8KQD6hWg5I9E+pxruGjlJrA0Rsp0BPn4UOgI&#10;TWJEK2Le9N9kYG1Nybtc4GQnZDoZFFDOuakrM/U7dldRnCb4x0KempD3zViHBSPkMqznPsto8cho&#10;iFeIqxrb2wmVGaBQFomOTWZdILEMTwP5L/HEAsVEV/r1Ocwf7eSt339vhswewX6nEBYmz/DMUrP/&#10;R+4MJWAELPV8OoIgV45xheS2dwodObwRnU1kkVLg4dMS8Gx6GX+cmUUmcFAUAQxADTV9G19AaPQg&#10;rPEuzGTxdPmbKMnvIKXLW1XYaaLHuVLziGDkj8nWgcHXcJYCtVkL1bGYRq2jV6mHGB/euP5uPXfW&#10;6blDsjHZlyVeIJy2TvRBfgv+1pR2NXmg+foPkDfN9pUcee2NT6DtKuK/SAJ+fAd1RkGsVhGSargG&#10;//MW23tCefrWBtyhvbSxJfFXAdTZBlsr4UhHlZid2/q3OTMLSgm6L39S9prkDbvltRg+20MzugXV&#10;NTXidPJBClKkvTcuGr7PPfq9+cJXy9o19WiZeGZtsuQT8h7FhhtVAhxn7lgwAyOFERSUBvkmMhPE&#10;IRIvbSaaU7p0bRPFI380dpMmbhRJ3lW/CY9XoZc7p3iepkINJaZIK4Wt/F2vIIIoXzhNUGaab5Gz&#10;vH/th+kb3og84TQDtLqlL5pKFzLPOypxSeLxPp+7nbNthnhdx17lrTS1+4hfHyS9ceoVMtakPJrl&#10;wC0S2BefPlT5KXZUdbmeek5vEsaATSckrxa/ASRmgnQQrO5npVY3OobSda7VoPgmiHyYRRyoPSu3&#10;jakPpskHa0gvcgtjo6RBGLFwVDHLBOJVRYoVFjXb+BZeNh1K91UHe6yxJu1qrSd8lLRWdMBiqaUp&#10;40wTlNA1mY/82WiWpUKvKc45Bv1mX2+HxhFT6b1CHidAJXfFDBhJ3Ay/m+tzADN8kcqqobm6i/yW&#10;/VDjsc3uRF0T8etnwUMlUv6urKvkEGsRTSNOIpTcvPNY24PEtFvAONhg+yNYAkgqhorjdLjCXL2j&#10;f24nixh9+RnzwtsRP22zECxwWrP0ejABpcxptHB88fRZN41BiXURp1CcdKQd3TnL0VJohYTcAOJD&#10;lZj8vvEgCJAlpH9K8PbgLNOXXZmBRTPDHJkzf6nCFsOc9t2qZJFbvc38Qr3qjLZ6jsWXmd01CrK6&#10;uYRDjmCbUT7NNh3P8pimjNYS55EsSikxuSsdChfqWzquRMUtThchP7OlBQgXBtAR+WVlHAYHL5WS&#10;RdVvRbM9gmdyDFKXqkpItVEH/zBk0AQms/TjAXqpaXTg9pESVYY8icUMVGnDIYRLTpo668tbNZDv&#10;BnYqiD2qjevUbdfTfONUdJleoBg1E3B7fS4cs97MYbdTEw+VD9a1FkdvPV3AdMqBSWL2CXA2/bzT&#10;Vy+VqdRG07f2rlnyXu/wGzwL99iXfB24lCC94CCU4UYUoZcYc28qM9a6ge3Cla4Y2WvjdLwY6YJ+&#10;JKIsqSmZt8mdJ+g4sVvCQrB1s5fxYG5SlPgwyxaVTv2qBMtl3XvT8KPdo6RcOf0T4B4fgDOII/Qo&#10;ZuveBsPZC8y24FOmGU7IWF+dZ2GJy+0TdDJlG100i0+kPVpi3dpb5GtWSQbSWM64WayztKytowtE&#10;34rhBt1dzFNLPhcGiYslgAHxAjvaIUSQgVPUafCnSeITDyKrVPTptbtBP94JTuYWLZ9qHTWW67gj&#10;ctBS7gOelxTsRUMi8pH8WRD85fxTHqs3wT/650uyo8YxSrQTQ/jM3KY4mUXLImQ1QT7nmbIobCqJ&#10;Q0qqodLl380o4vS8bVeudBnHG6HkgRvrtABkJZu4d+gO9CA7mCaKvr1V1VaY5laanhGu9ebXg515&#10;L93nNjmJPkxW5nL7tOkbvIejD1q6r0xb77DU2IVd3kM4f6kKXkGbvT5tIhUlDeU/UvetR7V7JiNX&#10;uQXH1up7JL+lYvzV6NmOaI7PRsSY5Zv1j5skOm/qopSN9Y36XPNoFpXUPBsi4MNTNHvkaGstdV5M&#10;8lxfR999zaAoQPDhkWxAmB5aC+vpG82daNpOsnhXut8VqkuQl3NSsy+i12gbZIZL3lyfgVJOMShd&#10;BCUuqTHt7jpKCvvdzRk5RQpnNQ5ckPyKh6k8y+6cu7jBkChGuDFt3xTxAJHE/BoZ8e5YqoigyqW2&#10;0KYYky+k6iJngGprm5WXHkr3dYs0oO7AeuSpBuQCY1oH7wBBWs4m0Ibmfnf8uTMkTqIvj2X9HsGM&#10;HethDKsFCR8G/mDNyNlXu1URIaSJYO+6iLYSovRFoesAN14Pd6aUKG4a+B+vNsp4/3didtiihjYT&#10;eNlz51VEIhfqF8dusSj8X9z7JHC3QUACmVHc/MVtyAtuGWYaH+0uHtcoUQVvhvMAou73f/6wJuK7&#10;+yTj+smjvSG5oaJ4f5e5XVf7ohldTD4e3DPfTeKfp/EMdTslGlgC9XjryByk7onZSmwEvewgrDsu&#10;e7U3LtuXzu3TLweS0WGqxAC0V4TOM6qwBethvJWyFb3iS2x5oe4lt/NUPq/+CMMcIkT/mPWy/TBx&#10;0/g3Ibvjciyt3XSc5nz3eO29UXQVu2H2oOXAL4IhyBjHO3UHH7INolyKAToE0PMdFiZPSm1A3554&#10;3dSXt5PpejfbrhRgXPmbnjfP8P65+PduAcDOe501L8Yzn9X5rWYTjRP0PCzmqZUhuRLzu5pvofOZ&#10;5Zenl25d/SbOUui5noblOzF6DfAObknw/1Ebgt38BwlH/tz+c6FTClmRa6OUh68Ei3jMAWg+ITg7&#10;Fq0stkAehNmGz5vi7r9xcgvYpTXfvVtS69HUs3Ff6G1QRnvM39vs+RQH8RKXDlmuk/EP8+nX+YLI&#10;dpKUEY0T64A1n/mzpNgx+hIsU7bnwp/BdbXjAeXpQdFLX0LHfxMA9MyDT1iBil8RUpv9XUEu+lNc&#10;JW5/9XCSh98CtwjGu58dB+95NNmMJcJiFvSeUxpGSLQuMnnMEkM78LDa7TL0pcB+Jvf9A/yHhQhY&#10;2gmob/m/aNSCVzHbji/e0xYRetnwNdyT4pTumFfZagHHh2saBfpcUJKwJNFDCKnQwOUjp2uXjWWf&#10;cvKAGFBJqTaLRz/eZo9qoXyvmNfJ6hQ+9e0M6jk7WkgXd3PV4YP0aGSVHzbyj3MmABVTZUN0kfXk&#10;PeDWEkj7nIgZ2i92w4DiKbsdpF/JvcTLB36S0050oqsRPSflKSHEUKw47kbeptv+rxrVgJC8zbQE&#10;7UNKbc21dQG3dFJUi9Ozu5Gj3+sKqlzMfrVpVeLJiN91HmuIwfqtQTmlqHslYFjyOO7HrhZKgaeP&#10;DkXL1hRQdYi72cNLCWCXupuGOf5bWskD3FM9R+JrnGnZnj5w/xfNjjF3oNXdhosMeWI/Y4MkWp1m&#10;JYcD0/4ift5hfoZVjZ5fIhr5Abm8pW8TRImTbdhWdbXqQmQVOw0Xqy5NkrmJ2dnf0y14z0FOku9C&#10;Q15YrbPCPFCrYCzkGKmLtv1EJlrJvGGECPWILTLIhVilO4hapFfHj//1OlBWeOp6P35l/VgaVfUw&#10;w0Zvrc3hIGxIfmGuMdjg1a1+MHq+9R9xPlY09vy6rqVub3WfJ7xxc4wJdnMawZDmwwQicEaeOOLk&#10;ynBOKHalXBc50A60xg2xYh8RK3Uu2+ZrDDDuy7Iw4u2ygHng9An5YDD99ujzLZMQT7oGUBrJwWuB&#10;/JQPo/8tqPRucJDzxhc04pHIM52Ztf+KDfKkUUKVsNEvgYY4QMPRm+C5gNBe5B0LUTz9giqyHDdS&#10;z3Lz/lfRAaDWJL7B+rLwQIgUE9Gmptx2iilMoh1B/FrixEZL31BD7pxf+I+3MoJx0DJ9q3uHZlww&#10;20ZIIo13ER/umzkcYH2YpK0wuO128281tB2l1I6BJaHRfMSAuv6m0xhnaVAven83gLmJ54KIhpO2&#10;R083B5bcAkn9/4wW1H3JyZP2+kdYdXQrQsxMblATyUKdC+mSMf03RwsO6iV3jcpntZh6VAkZ2gmc&#10;wfPQYLsNALnOmnn9oUGVbaAMe9z48WoW4NY78JQX3/pZDx/qoPeoYtmKcpovSvs7pzgIQTRGCC4c&#10;abRDcrJcB16K+T4IBUunl8blB7kouw/mKM7Ta7yfGRaLiTxkiHVR5htyoGOho+yNB2jcc+cT27Cd&#10;zCztFEv7E0bENowvUC6QvOKTmjLiPWzRejaIGcRS/8TfWvA21WHJrz7C0mX8qKTZ7rkS+TxwUCfR&#10;g9fSrpxEQwPVnXNMpEh82KeRvLmSbJID0RvljWqAEfRgOUyDYhWjAOxm9+C3NpRdQFzm52qg8NbC&#10;PVTJFxmhO1UE0DKqOOQ9ZQD1m85KWI2aKCsKcDrFODV3yB3G56PMBgzrPva8jYvjIxYkkI7AbwqU&#10;ZdR1UbCO7qaS+vma3VcUGwBWb3Q1lchrKMi5On14Ivctirp/Ii7mKze8QPePKvudA7b35IWExgY4&#10;Lg9x2fY2tHKdWJeI6+6iajMR9D6Bythc5b+1WpzSMtrqfhsopNIL1WkWK1DSbeKVq2vmOsqfo0fn&#10;0OhIApDXmLI3y+Jjvp6q6yINShqSZWXNwESS37f1iZzGFcqvgl3VYlA12OEs1EtWM2uouD4Csn5d&#10;Xv6EF5qBkrJrTJMwEw0xIKjvyySvQVC+4rmUfMDS3yCKfWSpcJjv8OmD7ws+VJlms9i8xqDRN7ya&#10;1abYQzpRx0uZ3X6zt146sxhBiAVEs26hoSbZQMGwZ+VXRcv4PNre1zuRf2Vh4e0vdyH9jo1FK4Co&#10;dmfyOByxGD30W4ay8EsTobsjerDEK6eNZ5gxJMuP1bd/XcmDpUZzxBUh0VhThyEPUGAvEYkT66Cf&#10;iTvdY5qlklnVQtInANBTfdeTuZpd9Q+jgqxvJUuWqwKXK4zQLVB43PLe+jNktexfe5D5hGT+n5VH&#10;kgJ4AZDMxtLIoyOQdkUZyaW7CRQAZKgCYOEbdsSb165qolsHry33nZ67ZA4HD6KAr1PRsuJ1IZf4&#10;HwurscFKy7xko43btBqvfcdbEuGMHe3ebLEizuJ+DVPFL+wB9iU3PrWAyYIeAoqXaCSFP46mK96M&#10;q5kgLTzW9g6WeOlE/gxJX/jnWTDSUbSj9RHLEvoBOqk+kZrvRAohqKr/irkCCvVPop1WHwXX3/kD&#10;g8t0hPsI30JZQdqjYST59zdys+ZK3HxJzH9MqvGrPELr1Xa6yVYHBWI+tVvcboMw6aSOvl/wvaqC&#10;zQwJHIu7wc6pBf6Ee7RYrYgAeDAqplDnkVfAly6Nbp/FoliukuV3x326ZrH/FJyD3y4ADZDabTDQ&#10;vf8tApB8KE+7zTlS3Kx2b9b4xtmqG4bfw7cRGdS3p3lAdeNeLvkko/dPdtowZm9Tsk8UqowtfVh6&#10;+Xsr84W4Rd1esznP5FjezlEw8qsgoAYMoMwdD4Qnq0s3UQXnXNfBIht81xrY5u3S29W9EEvtvPYm&#10;w5lF1lphiD/NDAryGyJfw12j1stkXDlFsxkJmK1RZYcUookESZ0s8kBZAt3CnaM5xAVU5Kkgry1G&#10;n/SSiEcbsnkO+EtdJzdmpKRizI40l/f2F+UXdlXndjgwelA0c5gaeb/TS3UqaiHrW2dFMP9b1aa9&#10;XWCnO2EFQY6lE6+Sn6OegYqp7DN6pYxfqBRvvbsTb34buKASQiDdgjpy6uc35n/zFzCT/DnFYEUa&#10;7vILrzmwypef1KDyLL5URDmeocKFouZ1petUhNQGC5Ts+DlDepP1CHTSVIAhm0mlhpxiCNL9pBEo&#10;XgE4uE8I9T802TVl0W0YEY98Wxrrkn9NWVzXkQVd6ihugWT1Li20UDitHVAZCy8RYL/Xnt3gaHQq&#10;uuK6jvhnn0/HuHlBScESQCavgQeYLvkNr37ipW2d2YkAbE0TQ2Qw3M3Ogi4hDNj73qrb8aISwvFa&#10;6L/V6vkVylxDCk6gdoUaq2dMydfg8kl8IDJ4mboBOiqfXn0jicYEIHx9Lho9vihUqyDYZgoNJKva&#10;zYFFrg5qkEuLS880sVhrA0wDaZD3YLs9LfskSNFkETmmtSox3gPc09dgffdL0rf0UFyEGEWaw8D7&#10;JoipEUEuRk7P6x+GOZXxBcNbNwG9oEO/EMnxeKjWbOOS2DSD490Nfnmm6mCRBs5oYzf6yLCULl5A&#10;MgjMprkfuFsrhwCOIfvst2IG4q4RgmUuV2zEn08CmEjh4kr6el9pfX8rXzMpdYl7ooAM2Nwb0Ora&#10;MCniZB4r/NfIQ3YYHDG/fiyqc9KwTX+vjvGF135YmgG1N6rs1OJ9zNbAjNt2eTwesVvxJEYUzVa+&#10;yTH6o/Yo7gXdIDtW+dDDm73Nh9KbjV0t+7E3VUUC2yX+Uj0Sh1VNhCgOgP8VTqy7SFy6L9/4xznQ&#10;Y1uskuh4UQFGDuhd/UvXbq4/5zyiv05Mr2wGwr7ubSY/LeaRLCkg/f6RFbVxd37wzrNwemFaHaJN&#10;r7oRGQZF/FPVhnJ6u2CfEBH1iRhiah9qoNvqJWBCjcE0EuipVWqesfgkZ+9dmL6pxIVK3gT5hA/0&#10;rNxmiuRxbwE3tjpnGKygRwVKsr9nA8ykZPg+A+txfXwz/ywW8NZMMGkAiB9qqEDsEB+V++eMf/TM&#10;egZUeKeIQQIYoJZZEl+5rlMXGnFfNaIBXzOwEEm8pT0misUyK9mVuhjQnjlk3HUx9vC6djQfrT/R&#10;6RWC691oJGmlmmna4Ajb+Aj1tfMr0cxQSJ2lu5HWO2PoZCtl1bBV96QMD0VMoNg3aFX+5os8zwTQ&#10;z2kA4ykFPCz9qL3BRHu6c22fEkmKfyrt60TCeiiKStvuGQE3rACq8L8zMAU8uwCXq+jSl2LbjUp6&#10;KIh/R0Rn53XRJ2Re3CudcDAP4WR17hmNSSIWqR/VY/xA5yQqYZZGg7I3VYCKb5p4sMYD8CbEUyqc&#10;NNCXWTKBbz5uYyCssqx43J/l+xgufGma8xrX86dbCgFJLOctSGdvNKf8nGW+4m0Papd/f3sO0VwS&#10;5mr6IZEsLp63JkU1HCH46HoqTKtVZqKQHcBXlGs744IG+NwCFg9Ln2e4J1PTD4ZBwDWRPon3CZP2&#10;ZynIuHmz3ibGrZ9y6ypvGT/DkioQxmXgrss9SFuqVtSCyv1cp5tKsSruU/mEgLrDJtHVqaNj2ksq&#10;/23E+grGueou1K1F6cbY8DMuDttdT+SvSvdZH8c04UfXrGU/CWMY7onTdPyLhKR5gHeA1AuoskNA&#10;YUyud19qdDYxkT454fODBmA1WGUGDzqOjFbboly4UUCIsUVKpIE34L58BFp9EOiPNfDV8OmJvWCv&#10;qLMbm2XWIozIaxIUllHJZeOE5WphoUhQFPGHldhKMJNS6v0tKU6pHdsiU5C/DP+nQgWn4JD7X/Kt&#10;AXKFJh9/t7e3SgIvCuYS7DQHMtUv1R3VweU/z9JsjSlQbBXDxRNwND8V85UrV+wBVGnyxQI3XBLA&#10;LbAmxd0DD0579GaiagkMMKGn8WhP2Bra0ZZoof1SvKXMGycFX/OiwZvwtlxNA2Tjqs8SaEEukjMe&#10;BTY76JFjiOCYxHNHzrwWUp/DfHFA3i8cKgc42TLh17GKH6e3xPIOBcHdAEPm9OJuiw9hhXsW+VTx&#10;fBme3R34ruk1YfXliRQijo+QRFSdmoRvFPRRYsOkopzGS0pX8FffkQUBIh8/2jWKSVQOOKm0R3Od&#10;3qMT/vYWI1WaWjjZjWm9zyQ6ggUB8ntzN6zpc8KAbEb+BNf8l52z2yh6b/wUZm8sACJc9l7D8lrU&#10;wCoa+ZAIW1kg0Lh1f7tvZ1MJ6QABqguBgnOGSFNOWUWPtZaAb2ZTKtEj2k8br6k86c2NTt5FEsDj&#10;WffnRniT3BisyQ4FXUqc7Zcg/P5vjfvRxgW6f+HRqcs/fRfL181zcvsRYMAq40TNIQ4Yw1lHFmWO&#10;1Ge7uNs0paoEJu+c6NBeDzppD68SaXrbgmD++QC7HnN7WLuvQz6DIpnvX8uUXVumT4yKAgXkx0r+&#10;QUubhADUMV5QDtJAXj5bgDn78fyPJSSjjU3OL60OR7xx3+jqIW/M4zWAdjQQOcx5n341VUUtZcDz&#10;PfmgTD1tVUpkFTjlKsCAMSyrwYssys76UJfiZXyigTTTa4+fQs1joIA16ozeChF+xYU6cBN3wl3V&#10;HDiHcm/p2BChEmqzFhcu4AknF8ShxVrRARd1ReQsPYQ6NmCs88HgINZa3L878iPJh3+aGzN5qe4a&#10;TwYAPPllPo0OwyIT7PpfPjI0QKKCTcO9NzFul8hvWh2n3D2LFWKENuRExMIZqrX/zB5N+3AP/e09&#10;5BqBcbTmkcGNwjhV5zBXztosj3kj02Fh3JCkTNj5qzipGjV4iwMlaKht0suKL8bqXN1eTUxsyfgo&#10;qH0o6lWoes55WzAPuS+Xbqei6fhWXVmXNBNTwoFM5w0YwVA353+FOZ1FOCirLqPhTzwTxY4+6IWi&#10;fJ1Sk/q7hdOKIw+3RSGBrVqF7xXovTInYy6qChV/qZY3c/WI8TvQJPrwDVdPGe/fgqtJqCBvpmfW&#10;l7aQxG1tkfe0ViTStQV9YBdHSDz3Ko9cWZyv3VCKputVFY/fh3sE2ti5XM4KW3U5JQyoUV/htEUU&#10;CGn/pBRc/+7s/Oa5yRWXXjxHIMyRfyyHvOVE+06MHwVnb6lWHT2kw+ZA+ObQoUhMhuvceVM8vG6k&#10;UCjdgOuqU0mMN17pgii20WhSoySWMr80hv6Cqt+ocBRFL0qjqCcU0RgLOsqclIAMtCaG9L6ISCzN&#10;ME0EzKCZYBB4v5CNXuaaTZTNow1XQTGG858Bh9rU8+IvjXkH/rip54s2PLDgmo28///noQVXlv+7&#10;nHuMUUo0VsxqH/L/w2li20Z8T7peleghVxi4pLgljBclVDiK8TqykEf9jvkv0fl/V98/3PhGwKiR&#10;6Jf+f1cb+d+1QhGleCgFrhW7VfevvAnwTJSKqsaK/9NqaDSHkfUtam3sfy9jjLzkeVEatFMln9wL&#10;LMS9Lbc31kOLKaoDJx+35RkefmFhs8jmvLN0oPlc4+TB0zFu1UXpM1ETysDQSwIabXrys/hC/UaS&#10;0i8XhGLuXn4soe5D6DnuDTw+yNJv4SNvHq2+t4VRWMMBO9odd/KZIRYGlnB6CHEJP3tML78vXp7C&#10;OmR+TiFc0u6sRfYM00SKmdK4Cg+pw6EtaltoXeP2S5bfHo9v2g/qfizykpcIYh9tli748WTB4nvA&#10;6KwR8mV5BmsPxI+KRsNkbSG1tWXV7GsbYTAzRQ6kXvWXEsL3RY91zXqLXXgGWtWu4xkXeMIosbGM&#10;Gg/eao+Ib/zvyPpS3QJVzvCzpiexMBUzg7c+URLRCkViMSEiz22mlC+waPPbcfpd7xYjJ55lPzE3&#10;s/rj/TL4+3a3W0fjn+HLqcbktmkTCRW/P5z8RfgfLPqzgcbmxZfkVCLhGfbOOy9/x2kwdTcFTNa2&#10;u1tS9GXGYDJ3X4w/Q/y4IMxLZCUot5kBTX59JEcvYHpEHzebXhSZOd3IP+7Ez+z9PXlckmiRDl3v&#10;G73dWEAcrYmagpiHkfRwS+T5jz97+oC+UItVvYjczKj2NxkGrWFtAGgTS6j1LNxAWU2mcqKMZ1jn&#10;IGy0wSbvbZTmfvVDPL77X1/d/h3RUB6zKxymUCIMCaSfERgyFjt5gpKge9CUkta0NkDiJPj9b1lZ&#10;Az4Zhyaz2ufhGUTDUeiP87HXyEX7s56g7CZLEkgIHlOQ2J6jUCycCO9usdaDdqiqdKylG1AuRRN8&#10;mN8frf6Mr4YIdL4yRplfa7+f3w1soeGKyOXYxIAcy8hhz7Uijr0h9mmoepqft1caMdyyrvfSIAHx&#10;NmlFDmuuIrdUQfdcGN9pJD2zaQJY1WvnE3EcTY8qB5gDfbtpyVCUu01zdc/+jRkF/biE7ftHd9UK&#10;ITSUHVRAJ4WoouIVt7wQh5mx07XpEP4KgYMlh/hwasGYuB+4dj8prB+dWpa6w/CznRrziaNe5PzJ&#10;ls0eJYI9ALZVakMQlBt5EqScqTZ/K//U42M9uyj6492q3VYjjfvQHtXjTusLQ/rJ8KPvWudaH1xr&#10;G3h/ex05jjR3Zsx/Q442sO09kaOY3b7q2hDtv8AU6OceLvry81mT5EISfHaqjETxgUuXx0h6YktV&#10;LZg7t4U2PiBsk6Nv/DB5RQQePCTaMRkoAjQ2rFj/rkAHSfSD1rpf3YYxgODWfpgY0NcnOz2+UVMt&#10;c2G6aixXEtCCLHoDK/VKPZT5k1Gs2kb8yXMd2WF2ZpXTluhkAdoH/FSgdXxG9XB3GVZaslMlUTb1&#10;CS6RLR5xEjOJh9vWhfby9a9tPxeEjYYJ/W7lZkhvO2agxzZ0t1vIlGWkkRREqar4y1Xy7rEfmqiC&#10;VkWV+BB29s1nT4vJpUifWZaADnf7WACWclvmgq9iZeikVodtCjI+ACaAuSolksut7OUJAvA70NBb&#10;egP1QcsFSgrGznN780kGCOyj7G5mnIsackmEC/Po0Qx3tfiTICNoJyTD7XNie08s58KrPx3t9yQb&#10;DHe7XcVs3urpb/4aUq0J4hkb8fQEE68YFqjCwQPke8qIiPlm46qUYb31cDa+gtik+JKjfJow/5K5&#10;YnY2IfKnwQd8+uJ+VVNVp2GuXUncbNMT5Wne+inUwDGa7CBIdTAsJA3BFmp8SN/8XbcYP2ElNT2z&#10;CE/Uoefz0njI15l5b++m92ypq7Wmou37bTSV1gFeV+4ogcKWv7mVp0JpD9dx4QvV2iooY01HnrSd&#10;1AonJDpvbnWAtlXLnsBkfKn+0ERcmql/e7hCGVenpx8JPAXYSWbdF0tdmplCYnT3jYukf3/7J8i0&#10;aqWSB6sfejikLBP6EKT/EnsywiX6ALKIl6wScfoW725VUpv4q6vKtaLPrBUqtU/Nt2+M6rhTgJmD&#10;udRqm+3CMuuSsOFKPGd5ZkqJUcSPWWCvyvRa6QwdP3fLqy0YFcqJBHgDRM/ZCYp1TESX7kyxWF/F&#10;zcRXJ17alTdTJCJpn8dXg88O7E0v1fbWpfKlTk9N3A6vRuVhcYTuH3wKCEooOhQvP/Y94fecF6F9&#10;XEZynE3AA5cd7IuGySNY/YuLk0er1Gai46+F3rqUOff8EvZX2whm+y3LKBKtM9bn5P0oaSxIok42&#10;o9V5NW0y/PnzN2nrXoScToPNKdL02YaqP85/n9BrGtTugHHuh9u5u14F0wt3NkfIJ1lOXe2jwJkF&#10;fZcgJCuLQLOPykjOCSCgs2hIBtNNtnJ8OyJuF213ju7HT5mi54X4eLYUP128AfHHdp4DDteh9Xd/&#10;XmJ1YEvGyFK5NRRVElCZNGRZJ2HJ1R1lcgekksIx9ZEL6YHWrei0cx+ntpfcrojrfBys95zM6AVD&#10;DcVe4NT3AX/RiYOtvAZOnIxUg93lQ0G1/nSODTA6MhHpjNk72qLiE5TaLjhDaO4ijdW4c+gz6X5M&#10;p/a+0dryPKDJLEKnIlu58tpvIf3VDyG7pTPpT+a8/zjTJp7fecNjYJhxjhu3aV00A+RJgXfYbjms&#10;xq6d2G12pmYbkz/DxPc/tazql6P2JOXEDwjXtwIneLnM55Ww3K58UrgHjGFVRWM3zGIoVRvQ20S0&#10;DMjj4JpaZ/Q8dIO/xhD3J176MB/v+fmbSHYt5yfcOB2R4bhLiNEM9Hx9ihXCdNUuQceWTSt6bu29&#10;CX8704+ozzb2Y6wIZHuUROjlE2K1m8H3+amGcbXFx4hdefh76kWfSD3T4TOFzY2KWe8XbSZBNsgM&#10;hrDLSWR6e5379xRJBUZtGiLc5xvPZv3IMjMyyaqdHRsYsOFsBuq1JlJK2Z0nes+qjKRVTKgPhkJU&#10;JoI4RNtGuY6v3j1zGZHbqwYH4NeK2I4njII5qCPz8XMVf7a4uVctulmh26ZClFvbdp/7GBEr3Y9l&#10;nh+Fb6JGRyJoWy5M97BG8v08dQ7xfb9iI0jnhBqysA9ypGtqf49eMI9jw3qQG+KPP1iVLqpvjBPV&#10;hTsoPFgJoRYULY8MTFMYwR+0AgcVO5WAEEtarzJClN/+lB2q2LOkOfhzCjZJcfTV7uKW3bba961C&#10;1XalkHWmyUD0g3mtsJYMhUqRk+WkgRQkBv+7TJ5jvbwTPcHyQOTv05RL6r96cRznKgInIFtl7gYH&#10;O1mzpEJ5jClnjBHN8MSXNeLesbBm9meHgcEKnPR8cQ8G8a2SW1P0B23eB2RuvR93yUsc6o+Fjvvl&#10;GejkSyoxNtZzd5AMPFgiv7l+qxpMKZW30cpdKHa2Ixem17gceCwYYISm/mAunTo7ZxUtSe0D6K1u&#10;ds7Mnq6dKAOg9GWLDYyezsZ0BPVN6Za3oBWkB3Kwluv0cq7dRYpy59LWj6fTPTa/uJfWOFUQ/dOC&#10;/8Xp4eFY91ICmfQm2rBVjXxCSEdEM7snW0hfz6yzH9n0At2wuH5ZtYTyRbyOg0jqDB3O9gEC9Fna&#10;5N7fwGW7cBgPqox3HwpZyP3ESw1CNMAbgWWr2mY4f/WivMl6eKTYtsemRv4O8m76kHkjeROhmZ44&#10;4frHOavDzxa4yeQQaI4ax1otQHpmnDEpPlEKo6g9cvslz29vEJ+QJnwb8bS8XhwboTSnS1+MJJrW&#10;p+MTLFOnNxAWOGb9BFIn3ZyPT3nGSSjriKHLHxtbMX/D53oXj0FeQK2qtVSq5R7iNi8Wc2EY465n&#10;SRLf4adcvhLSnJ8M/wRLoiZawQPbG7OMZcYkIXW6U7bOW1Kp7CWww1XisWJrFJpASCbAt3o6jn8+&#10;9BI3w4DSj4x2CSncMXnFXJ7KeptKw2QjFeFZ3mA9XD8IVlMUWEk1fDH91e7nPo9QVr4fmUEoixZ3&#10;Wu8bq7HE7JwW/PVwXshYUd8+kW7EmaA7GwXUpBTsumphnNs8Da66JYQ0mKswZ45la9LWmUlflLDv&#10;DB4z/v336lv4mo6DQzrxhfZEUCUqUSedppxcAEWztvHbZadnhnMQIcTuH+IEAzx1KDuyFThz3Y/o&#10;8N31KmBXacDZ3J/cBfbkpexYhUMlg5vvc8hoBN5d/1g4+NMTRME6k3Py2Bt76y77JKXqzoCaNRIk&#10;ua2cUIi5P6m90LT+G5bbxxSY7q3rZ7HlOHrPfwdSAQO86nPT1iDPdaZb+vRDAshRbE8tBRfqisvt&#10;JesylAlx03Mk8jl3eGIW87tJ01kToaGlcrqjShfprlemE1+SOLTRfN6rxCq/z0/VbC3lbz5kxyQn&#10;jX1hTrFbmEHzhVwnt1prVOcLvluf21UpSuGw30JWCs+fU7YSx5XGjxgrRwj6kbGtSuZd7yvNNP1E&#10;mYjwy1ujVvkyu/lBQ6VgDHBJEwfBaj+AcqN10JrOMySjfoi/PNf85tSKGBHDYUMHWSFY9ec/jjy5&#10;N03fg/Rzun8dO18vdMFhytqtNtUKkNoElNz4wELHdSS09b7j+lN64EdTKs5UI1b51qVaoZUnmhVP&#10;aPrBSHs6+eRvOCVMX8KNIxjEzEb7GYh2xrel3YaesCfWujhdqI9LXZgPUW69t5MTYpzO7XlFX3jb&#10;mgoXuZR0syN9ZjhDvJ4aGBVAlocZJluBKC0P2qbjNesFGJGl3fgdOCPDYhCjBaKBXNWUrydJkFm3&#10;31RZt9M6cOT3Kz1MmqEdy4KI88gubduf+3owyTB3Ns1yA0G6dxj9ZRX2+A1a9Wwis3o20BaXdbM4&#10;+bKDZUGogLGG1dO06iuDq7hBXs6jn34H7PeSTcKsRYMtYG5cTeW0hEWrG0ehe3f9acA5pVnR0aFU&#10;nyrLhGYjDuvNyX7Gt45p9/LF9ur54DcaEAVddgwBeCASoAuYdwYi9vrolaAdHa4WF88KSiUJ+xmK&#10;rJmKH0EdBOkTSTJ/ScNdes4T3qn0llvuSYnXqg+A4Vh5IRahIvn1nPi7t91lW9yv0KH19twm+nme&#10;7194X6GXTfulYnZgussuxFH7jM/EXn8Ebc9qiHW6nr8gkwjJyL2sCG33bIIQavq3c/baaFdWmgV4&#10;dcQQOM5veZiJOG96qwPM9C2cfrIynCYLu/9+0VN6qVJsBPOHiwTP6bdl9X4FP4m4hYrSKjrI4VKf&#10;O/AXCaHPqTtWk+Cr3ELJiY+VOJqlm+8L1H6DSdMy73tjmQiyCJX5JOqbMxVDTXRs1D7/mD42CRwL&#10;PROYOR7qzAkgrxibJQu+Xj2g+SoEMa0/5rqObVtICB032F1/6N5MRRWj+U7lO1ymXKhbIvTgmf1A&#10;HGzaOJUBdlWSWq4IDwz1x94ShgtPsH0kjodlmjmzFLck6pfn9HbR7MgqxeywtDxp2t5KXE9TYaIR&#10;JdznYnprWzJiHKtRMrEUe+p2a+3k+WEMWSaqD+Df/u5XsdUwF+FRQYiBp0+2id6Fv36bAONb9+/h&#10;9MruhbpGKzuNGEQmN/oZkmUyvY8cqKYQ6CqwiIR3mRL9RFs2nUsJM7ftJYvkA06hyGXs/GWZf5K0&#10;s5K/zdje/Z9xlUqUHdH6gxsVhMsY65geHudcWapnRAMGf5AIzQcmBfqLGPD31e3HjBnU+1r+EgoD&#10;n6AzMy/2wRmdnpE53gWQwCTc6UaGH73zOUjGXNDiStlpLGaZ2WOdHzntdEf3k7XOzVBBjF/erXG7&#10;KtjWH4vg7I4SdEWWY40RGR8CEhnvsR9X1ZE3P29zFDBRlQTW0f0iefUf8ueEYO9khA4PVzgG+xp/&#10;wf23sS6v1p2KqjYdJV/ZlO9x59ug8V0Mm6sXaJkMUjzUKFo4T4ALguOlEOHxDbd8bBbMnUIqK4MC&#10;OTLEN6y0iQlfIk5f9BBuPZP9nNbpim1nJKcrcauBftJoLwRa7ye3bwOWszYPb9mcfgHVSHRBMFx4&#10;pFMPOnep4Gs5K5G/1S4rhhM9qbd4dDhU9hDl7TEDY1oqqtMv38Z8f/xHQIWr2a1oSTfDMechJ5i8&#10;EZa8sO6MPlyVNrpEmls/lEOcshz2l808C7p2KueHxijIa9tDCDWU3Ju3j/wZ8YJdZv4puZbK9NQU&#10;/Wt/bKsiSVmOZuj5fjpVP//kFdrZHeX8qsLUffBFD8DP5RNIXUwg/pHAXr/zaE320+0StICPXYrV&#10;f4YFNTuSV2LRF1qevP8jMkuHb+FnpO/PMu3Y0PWitstJzOjrAeQF0Z9mR8gFKzgYiutzgxCnCzLr&#10;PhcaecDDHovLVgmeOGblBFAu/QmB6ov0exYrXQi9Yr9JOf3qdu9gl2+nRGgdNqSNZD28jpMTdEhA&#10;CJKhrYXpfBYtK/ZjMLqodpXn9MXBAD63bupCs3G0i+Eu+wjZr+mgOi0Hz3hBe8KyalA203N4U/2T&#10;M2fzYLC5n4DFt5DNq5sVY4pQl8V0nCWsAz8endJ4+cCwqsQIjkpOlFzILF9rsXmrt8QWzrHy1AFK&#10;vc/OmjvCMz9/ek9Y0FeOVU8/6RyU+QofbAsq38MgiMObxrt4HNxn2ZEmse7oeoc/9Zi+t4/IKWdr&#10;qkwzJs0CLSAkfoN1OtMSQnZJDjsZ+6HnCHFRWl8vBB7FqgMZX+396L1pcp20aoZl2fpUC7s7+7NJ&#10;i2yB1hlYzOLHC4UbqaumhDqW22DWa1mow/dKrHKQbDzminDuT49d+8M5+3TqNxPPQyEPcgtTy0up&#10;JUlBIKzvhzKsWOtexOJDL9/ql9NR6oqdfUWmv/F9DT2dGVN9H7Uva8dJTB2B5+eNzru7NZYvAiay&#10;pbkapRUGtEGGa9GVwFsPPyxoY4YAUwJpjdKH8nkPD5nNsuIhV+LTVJf3E9c7l7GggbgzG++5GNox&#10;ZjYKDX3Rpge5+b68ETez+SGlgCyF1ld2gdgF/g/1XpczUiL9jU7KOj0ELfYbnuoGfj7CxwzvXjKN&#10;R95RzjjnqU/WmE4Due7OU7GpzIyb9ZzDQZRwkMDuJcV3obD2FQiAtVuXiK+GM8kf7+biWfiNGC/M&#10;4p8YJ8A7ymaSbtGJZoilPOLsT1rA2D7woOKuDbuNkGR+Bp+C9t1fFyAxmGFI+9zyXBlwExzvd0MJ&#10;MPmg6OW1FV/f06kLNNzIMBT4OBHBH90hw+FEWx5gX60K903PiBwL98e2IwoNwBrGL4Y1aoPdhE2Z&#10;0cvo30omn+xFPy5N3deDdOC4y+ozl10kGLdeocEgEjFY6kHN963gPWLz9JXo9GHIm9M+FCSrlUjR&#10;cgQ3d5/2CldcC7LaDAXFO6Az+3lIv5RHIPPFqErcPPtdGLnypB5MgrQr+IgC2AqQjUTkJfQDp4mB&#10;NK3QChUX3fmDeuGznTndC7UffTGHsmW99tJOES+fmEhdnzopcMUwgiJmK9RHiI9CyslBrvFBrrg6&#10;3/tFbXog1Sz99BMUJJaBCFf6m3ovn/EkU+vnH2k5qKZkVceHrO5ug0/T2Qti/VLh7ptlv59btTxl&#10;UqI/hL59ADseJDzYEdTJjV+HhzVYqAdorfjzm2QxalZU+5nz1pEq+RPvGJIqIL9SY/2qVdfwJ+cM&#10;JH239XSM84+cC31RC14D5SQLp+eu1ppQlMv+r+xsrH5J7HGsDB3JEnlPw4IrYpBlPnamEYlffAJp&#10;kZrw8v0WplZtaxnhfY79e/WPSwLUBQhXKw9YkQZE0Kvbb9rS4PrlHtmI4zDvwE5hQsYLvHLhc6vG&#10;dhMKefjIBwl6q3OB8nqadYn2hOOs+osLsv10CBNXsb6i9F77ftTAeJ9etEYIrUWEMsKXX783IaS/&#10;2+d5xXPRTIB7898HMpyy6/1cZgQfFFoPh5Cdhh+ME227Ti/bEG+R2lf4DH++XUaYz/6YJwTW2O13&#10;9GH9I8sK1Hh7HRCjBGldugdhctGRGLF7Ws9NuOX3bFDBYgQCevXJhQU4XH/fPBYhyc9sxZnZ2FDT&#10;ccDVk5zA9+YqHx8rjQYda10JHsoFYZlATM/YrxU6vR2siXvkZrQ7ZfKBSYKr8fug4nB8H4P1Jqz5&#10;/teAP6MAPDKcyqZTT7Y81//E7ChZZN0WJzvzR7Nfz1UkgDtO31f64uhZR4y9OF7sHj8VXiBH4hk9&#10;toWfgEke8k7vbBfSj8S1ZghCVCZhIt/RFm8odYEQbE+wH8Fa9x5kZpKltpr9pjrHSua7t3BCrS47&#10;hiG57anbf/XAqWpLvpm94cvYeWILJbAPoPtSl/KWEjhNtrykVkNOw7AR95MhHVH6bgDRV2giRmDP&#10;yESEeU7O+GM003ooTGqxEawUq+81hUiQBYwxpw2002vvd0P0RlTNyyTowy7vTi9wetKJmV3wSYLp&#10;tCHdbHmBT9LN15umIE1rXgNGauPeUScPmYddkvz9BSAdBY7ccptOXmJsEpFI7jSbvHPNdyGFLZE/&#10;TIJQoStD7zjaomae40G8n+eRJXNBWU8T4Ja6o1P1FRGiTMI3MmgpyWEk8nNRIxQcTA8gFyI72rYj&#10;R9okANyu03GRs5TiHFib4/qbQ/ryiHnk9nAcQ3s9EU/43U7lkM2gTIt2eAPqMeZD2Rrrrwyhfp3k&#10;EDDsrHKaTt0E0hvj05UpB9DGmIvQHDwJA5mBvPX+Tht2bZVOb8D0e5wMP/Sj9zgj/Js2Rp7k9t7+&#10;vrS2FBuF41fS9XQKM8J7KkY5aRm9FXjgE2/Pc+N5+/i0p7t+BCl2S4Q17ITylb15RBJ1lvYoWTss&#10;MUC8vilDQUP1h+bYR14hlr2RxIfn/PhZIXGZ7fAsAfvBp7uFQe4fJEq408KUSac616a0O/BAygot&#10;z92b0l4pAmcGvPSYWjSib+yRNWeubDP7jFhiKyvZqkmwf7ky9Oqd/u+Xo+2HLGDjLoppozOsGf1f&#10;p1bQ5PfrHe7KC8zGl52kibtTzlW1HZfMRIfAy2UkeAZmh9vJb+V79mA+3xk9CQDmCm3P8ZgR7+js&#10;W5riCkK5ENYnTcnXzfk0QjHRXTR3CgCRcCrASXK/1ECejFKbr4cEFGIyHcEKVZTl7fQDgjHju0E8&#10;Eu/Qn1GTCI2AOaX9p2WBJfrbikxmzLxS4DVq0S5lhCtc+oYmOvuMX63BLeAmVvueVPV+R3+qH67B&#10;dKcAoQJd6WoO4u+gIJNmmh7VZ64H+Lk0U4wQhQEjwXCnIdniA619krnS8tgkZsjQd0LeMYyVH0OW&#10;niVDafD5Op2153BJypkNh7d5l+C0XcmwXXDWsSHdj7otSCHTgS/YaR7TaaE/CvyAZebZB2wWrjL4&#10;E7DrEHGqDcyX8Rs7IhJ5R7L6luH1MQ6vylbZWWFTdj/foSGgj4pbgvXFY1W7xU/UN9GmH0crVYWK&#10;TBXVlTzjlNXAyFo2vpj4rkwt9UB8qfRGeJOdPtzn95T9WVQUWq9uOXIF5nbDFJ3dk1uxMHUMHLbf&#10;DMlaishBYcczxVtgSPbpFYIRcAtQv7toCCNU4UDff5oP8wWnABS5P6LkH6bvxpjk1e3nCVOiLdJy&#10;wIRe3gVOKd962lUPvpeqS9ik//6P/s5WO82yjQlIMvg4Cd3MVqH3iaM7zUSiq/zxCHwbGjcwV7wb&#10;t02400T8VumCaRi3cvuz3KaKqTrpO5XuEAbEhpmsY18wlh4m5R+fr3rP4C5TkaSyTFf422YR0ZYH&#10;b1OzaR7fnCFShgakULkx/hDnlgxlOP1ekhFRznRI3OxUeJIGEDAEDEr22zXg5/fldupGNYtND78J&#10;Q5JDmo8aYT+sZYxlWAWc0c3MtWid6jaLFzk129rJmjsqHhWc6H3QePvo0KEsjFtsrbNm+yzXnpmO&#10;ysvcnDt3FqC3KmLiHnM1E0w5pDzMXKoIGeMReIt6qfydC1NoAGWcJg/nhJnN13SBEZJyt18Y/Ppr&#10;RD5cFV5sn3hKkIS2oYNmAVE44vJ288TqskX0HwP26T0VGQDsPvLhYZbR2veYYzZRyX5xF3wHF/Ui&#10;ZrkLGxtCUdD62AF9fdHIPTgUKRJlHa6W2JqkP9C1VEu+KW7TzoG4uJlH3WF/MVcoP3V7e1GQk5rg&#10;tmN/f/DxzlOMnbel1sF3zshbxx1VbxQsYy3mwhiYmVg3dto2FMTKbSD92elFhgXx7ysIFUp6YW49&#10;UKS1ImB7ya47x6iWLu8XKmfhtm/RZ5oOoCPx9+fGSwYiCKpKQzHP1z83GGidZ/CLmq82nqTtrRn8&#10;+7ZwGRLaxutNW//5nzvx0DeNEJLfBuSU/rdAVh5xVILCXhjs7r+Px5N6EIihwSRD6S3W8RolA/hJ&#10;r/zcLuoRSnD1oqLi3OH2v5eqF11SvwId3OtrUFcyb8oxFK0Hxf0rAXez0gUduALko2x987/PoghH&#10;MwSQ6w9o+AErX7cx/j5PqtzhO+glAuT1H4GFuZYxgTCPwHdC6Fv87wFySB/w1EEl+rzUf98zuxGz&#10;Z4FSDdVWvOb2r5VGTxioBEslfz15+h8V703GRzAT3/8KOi7/jwAG4AEsn5D/jzVs0cD6qN7S9c/q&#10;rWylUMTt/zwrr9QEXf1BNyX0b5fnry06wVzIdNQh4ffb8iyFXdplAv8z0evYXJz/PpCPLL/9hgaL&#10;zNwWjWsT0b+Xpbumb8Rg1zf8Hvlzq7CM4dSMWVliQe8NvaoA3z+C1EqXHlyhEUtcqJoniJqCry28&#10;8UReXa5KxjT4/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BFTAABbQ29udGVudF9UeXBlc10ueG1sUEsBAhQACgAAAAAAh07iQAAAAAAA&#10;AAAAAAAAAAYAAAAAAAAAAAAQAAAA3lAAAF9yZWxzL1BLAQIUABQAAAAIAIdO4kCKFGY80QAAAJQB&#10;AAALAAAAAAAAAAEAIAAAAAJRAABfcmVscy8ucmVsc1BLAQIUAAoAAAAAAIdO4kAAAAAAAAAAAAAA&#10;AAAEAAAAAAAAAAAAEAAAAAAAAABkcnMvUEsBAhQACgAAAAAAh07iQAAAAAAAAAAAAAAAAAoAAAAA&#10;AAAAAAAQAAAA/FEAAGRycy9fcmVscy9QSwECFAAUAAAACACHTuJAqiYOvrYAAAAhAQAAGQAAAAAA&#10;AAABACAAAAAkUgAAZHJzL19yZWxzL2Uyb0RvYy54bWwucmVsc1BLAQIUABQAAAAIAIdO4kBDDWQ+&#10;1gAAAAUBAAAPAAAAAAAAAAEAIAAAACIAAABkcnMvZG93bnJldi54bWxQSwECFAAUAAAACACHTuJA&#10;qFBp1msCAAAKBQAADgAAAAAAAAABACAAAAAlAQAAZHJzL2Uyb0RvYy54bWxQSwECFAAKAAAAAACH&#10;TuJAAAAAAAAAAAAAAAAACgAAAAAAAAAAABAAAAC8AwAAZHJzL21lZGlhL1BLAQIUABQAAAAIAIdO&#10;4kBINXEmyEwAAAFRAAAUAAAAAAAAAAEAIAAAAOQDAABkcnMvbWVkaWEvaW1hZ2UxLnBuZ1BLBQYA&#10;AAAACgAKAFICAABGVAAAAAA=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eastAsia" w:eastAsia="思源黑体 CN Regular"/>
          <w:b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eastAsia" w:eastAsia="思源黑体 CN Regular"/>
          <w:b/>
          <w:sz w:val="52"/>
          <w:szCs w:val="52"/>
          <w:lang w:val="en-US" w:eastAsia="zh-CN"/>
        </w:rPr>
      </w:pPr>
      <w:r>
        <w:rPr>
          <w:rFonts w:hint="eastAsia" w:eastAsia="思源黑体 CN Regular"/>
          <w:b/>
          <w:sz w:val="52"/>
          <w:szCs w:val="52"/>
          <w:lang w:val="en-US" w:eastAsia="zh-CN"/>
        </w:rPr>
        <w:t>长白山管委会公共资源系统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default" w:eastAsia="思源黑体 CN Regular"/>
          <w:b/>
          <w:sz w:val="52"/>
          <w:szCs w:val="52"/>
          <w:lang w:val="en-US" w:eastAsia="zh-CN"/>
        </w:rPr>
      </w:pPr>
      <w:r>
        <w:rPr>
          <w:rFonts w:hint="eastAsia" w:eastAsia="思源黑体 CN Regular"/>
          <w:b/>
          <w:sz w:val="52"/>
          <w:szCs w:val="52"/>
          <w:lang w:val="en-US" w:eastAsia="zh-CN"/>
        </w:rPr>
        <w:t>评委专家操作手册</w:t>
      </w:r>
    </w:p>
    <w:p/>
    <w:p>
      <w:pPr>
        <w:pStyle w:val="2"/>
      </w:pPr>
    </w:p>
    <w:p>
      <w:pPr>
        <w:pStyle w:val="2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5"/>
        <w:bidi w:val="0"/>
        <w:rPr>
          <w:b/>
          <w:spacing w:val="200"/>
          <w:sz w:val="32"/>
        </w:rPr>
      </w:pPr>
      <w:r>
        <w:rPr>
          <w:b/>
          <w:spacing w:val="200"/>
          <w:sz w:val="32"/>
        </w:rPr>
        <w:t>目录</w:t>
      </w:r>
    </w:p>
    <w:p>
      <w:pPr>
        <w:pStyle w:val="16"/>
        <w:tabs>
          <w:tab w:val="right" w:leader="dot" w:pos="8306"/>
        </w:tabs>
      </w:pPr>
      <w:bookmarkStart w:id="129" w:name="_GoBack"/>
      <w:bookmarkEnd w:id="129"/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_Toc9388 </w:instrText>
      </w:r>
      <w:r>
        <w:fldChar w:fldCharType="separate"/>
      </w:r>
      <w:r>
        <w:rPr>
          <w:rFonts w:hint="eastAsia" w:ascii="Times New Roman" w:hAnsi="Times New Roman" w:eastAsia="思源宋体 CN Light" w:cs="宋体"/>
        </w:rPr>
        <w:t xml:space="preserve">一、 </w:t>
      </w:r>
      <w:r>
        <w:rPr>
          <w:rFonts w:hint="eastAsia" w:ascii="思源宋体 CN Light" w:hAnsi="思源宋体 CN Light" w:eastAsia="思源宋体 CN Light" w:cs="思源宋体 CN Light"/>
        </w:rPr>
        <w:t>系统前期准备</w:t>
      </w:r>
      <w:r>
        <w:tab/>
      </w:r>
      <w:r>
        <w:fldChar w:fldCharType="begin"/>
      </w:r>
      <w:r>
        <w:instrText xml:space="preserve"> PAGEREF _Toc9388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8306"/>
        </w:tabs>
      </w:pPr>
      <w:r>
        <w:fldChar w:fldCharType="begin"/>
      </w:r>
      <w:r>
        <w:instrText xml:space="preserve"> HYPERLINK \l _Toc8717 </w:instrText>
      </w:r>
      <w:r>
        <w:fldChar w:fldCharType="separate"/>
      </w:r>
      <w:r>
        <w:rPr>
          <w:rFonts w:hint="eastAsia" w:ascii="Times New Roman" w:hAnsi="Times New Roman" w:eastAsia="思源宋体 CN Light" w:cs="宋体"/>
        </w:rPr>
        <w:t xml:space="preserve">1.1、 </w:t>
      </w:r>
      <w:r>
        <w:rPr>
          <w:rFonts w:hint="eastAsia" w:ascii="思源宋体 CN Light" w:hAnsi="思源宋体 CN Light" w:eastAsia="思源宋体 CN Light" w:cs="思源宋体 CN Light"/>
        </w:rPr>
        <w:t>浏览器配置</w:t>
      </w:r>
      <w:r>
        <w:tab/>
      </w:r>
      <w:r>
        <w:fldChar w:fldCharType="begin"/>
      </w:r>
      <w:r>
        <w:instrText xml:space="preserve"> PAGEREF _Toc8717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_Toc27886 </w:instrText>
      </w:r>
      <w:r>
        <w:fldChar w:fldCharType="separate"/>
      </w:r>
      <w:r>
        <w:rPr>
          <w:rFonts w:hint="eastAsia" w:ascii="Times New Roman" w:hAnsi="Times New Roman" w:eastAsia="思源宋体 CN Light" w:cs="Tahoma"/>
        </w:rPr>
        <w:t xml:space="preserve">1.1.1、 </w:t>
      </w:r>
      <w:r>
        <w:rPr>
          <w:rFonts w:hint="eastAsia"/>
        </w:rPr>
        <w:t>Internet选项</w:t>
      </w:r>
      <w:r>
        <w:tab/>
      </w:r>
      <w:r>
        <w:fldChar w:fldCharType="begin"/>
      </w:r>
      <w:r>
        <w:instrText xml:space="preserve"> PAGEREF _Toc27886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_Toc7276 </w:instrText>
      </w:r>
      <w:r>
        <w:fldChar w:fldCharType="separate"/>
      </w:r>
      <w:r>
        <w:rPr>
          <w:rFonts w:hint="eastAsia" w:ascii="Times New Roman" w:hAnsi="Times New Roman" w:eastAsia="思源宋体 CN Light" w:cs="Tahoma"/>
        </w:rPr>
        <w:t xml:space="preserve">1.1.2、 </w:t>
      </w:r>
      <w:r>
        <w:rPr>
          <w:rFonts w:hint="eastAsia" w:ascii="思源宋体 CN Light" w:hAnsi="思源宋体 CN Light" w:eastAsia="思源宋体 CN Light" w:cs="思源宋体 CN Light"/>
        </w:rPr>
        <w:t>关闭拦截工具</w:t>
      </w:r>
      <w:r>
        <w:tab/>
      </w:r>
      <w:r>
        <w:fldChar w:fldCharType="begin"/>
      </w:r>
      <w:r>
        <w:instrText xml:space="preserve"> PAGEREF _Toc7276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_Toc4604 </w:instrText>
      </w:r>
      <w:r>
        <w:fldChar w:fldCharType="separate"/>
      </w:r>
      <w:r>
        <w:rPr>
          <w:rFonts w:hint="eastAsia" w:ascii="Times New Roman" w:hAnsi="Times New Roman" w:eastAsia="思源宋体 CN Light" w:cs="Tahoma"/>
        </w:rPr>
        <w:t xml:space="preserve">1.1.3、 </w:t>
      </w:r>
      <w:r>
        <w:rPr>
          <w:rFonts w:hint="eastAsia"/>
        </w:rPr>
        <w:t>浏览器兼容性设置</w:t>
      </w:r>
      <w:r>
        <w:tab/>
      </w:r>
      <w:r>
        <w:fldChar w:fldCharType="begin"/>
      </w:r>
      <w:r>
        <w:instrText xml:space="preserve"> PAGEREF _Toc4604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_Toc18402 </w:instrText>
      </w:r>
      <w: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二、 </w:t>
      </w:r>
      <w:r>
        <w:rPr>
          <w:rFonts w:hint="eastAsia"/>
          <w:lang w:val="en-US" w:eastAsia="zh-CN"/>
        </w:rPr>
        <w:t>评委操作说明</w:t>
      </w:r>
      <w:r>
        <w:tab/>
      </w:r>
      <w:r>
        <w:fldChar w:fldCharType="begin"/>
      </w:r>
      <w:r>
        <w:instrText xml:space="preserve"> PAGEREF _Toc18402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8306"/>
        </w:tabs>
      </w:pPr>
      <w:r>
        <w:fldChar w:fldCharType="begin"/>
      </w:r>
      <w:r>
        <w:instrText xml:space="preserve"> HYPERLINK \l _Toc14945 </w:instrText>
      </w:r>
      <w: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2.1、 </w:t>
      </w:r>
      <w:r>
        <w:rPr>
          <w:rFonts w:hint="eastAsia"/>
          <w:lang w:val="en-US" w:eastAsia="zh-CN"/>
        </w:rPr>
        <w:t>评标准备</w:t>
      </w:r>
      <w:r>
        <w:tab/>
      </w:r>
      <w:r>
        <w:fldChar w:fldCharType="begin"/>
      </w:r>
      <w:r>
        <w:instrText xml:space="preserve"> PAGEREF _Toc14945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8306"/>
        </w:tabs>
      </w:pPr>
      <w:r>
        <w:fldChar w:fldCharType="begin"/>
      </w:r>
      <w:r>
        <w:instrText xml:space="preserve"> HYPERLINK \l _Toc24195 </w:instrText>
      </w:r>
      <w: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2.2、 </w:t>
      </w:r>
      <w:r>
        <w:rPr>
          <w:rFonts w:hint="eastAsia"/>
          <w:lang w:val="en-US" w:eastAsia="zh-CN"/>
        </w:rPr>
        <w:t>进入项目</w:t>
      </w:r>
      <w:r>
        <w:tab/>
      </w:r>
      <w:r>
        <w:fldChar w:fldCharType="begin"/>
      </w:r>
      <w:r>
        <w:instrText xml:space="preserve"> PAGEREF _Toc24195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8306"/>
        </w:tabs>
      </w:pPr>
      <w:r>
        <w:fldChar w:fldCharType="begin"/>
      </w:r>
      <w:r>
        <w:instrText xml:space="preserve"> HYPERLINK \l _Toc5806 </w:instrText>
      </w:r>
      <w: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2.3、 </w:t>
      </w:r>
      <w:r>
        <w:rPr>
          <w:rFonts w:hint="default"/>
          <w:lang w:val="en-US" w:eastAsia="zh-CN"/>
        </w:rPr>
        <w:t>快捷功能</w:t>
      </w:r>
      <w:r>
        <w:tab/>
      </w:r>
      <w:r>
        <w:fldChar w:fldCharType="begin"/>
      </w:r>
      <w:r>
        <w:instrText xml:space="preserve"> PAGEREF _Toc5806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_Toc31271 </w:instrText>
      </w:r>
      <w:r>
        <w:fldChar w:fldCharType="separate"/>
      </w:r>
      <w:r>
        <w:rPr>
          <w:rFonts w:hint="eastAsia" w:ascii="Times New Roman" w:hAnsi="Times New Roman" w:eastAsia="思源宋体 CN Light" w:cs="Tahoma"/>
          <w:lang w:val="en-US" w:eastAsia="zh-CN"/>
        </w:rPr>
        <w:t xml:space="preserve">2.3.1、 </w:t>
      </w:r>
      <w:r>
        <w:rPr>
          <w:rFonts w:hint="eastAsia"/>
          <w:lang w:val="en-US" w:eastAsia="zh-CN"/>
        </w:rPr>
        <w:t>开标记录</w:t>
      </w:r>
      <w:r>
        <w:tab/>
      </w:r>
      <w:r>
        <w:fldChar w:fldCharType="begin"/>
      </w:r>
      <w:r>
        <w:instrText xml:space="preserve"> PAGEREF _Toc31271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_Toc32451 </w:instrText>
      </w:r>
      <w:r>
        <w:fldChar w:fldCharType="separate"/>
      </w:r>
      <w:r>
        <w:rPr>
          <w:rFonts w:hint="eastAsia" w:ascii="Times New Roman" w:hAnsi="Times New Roman" w:eastAsia="思源宋体 CN Light" w:cs="Tahoma"/>
          <w:lang w:val="en-US" w:eastAsia="zh-CN"/>
        </w:rPr>
        <w:t xml:space="preserve">2.3.2、 </w:t>
      </w:r>
      <w:r>
        <w:rPr>
          <w:rFonts w:hint="eastAsia"/>
          <w:lang w:val="en-US" w:eastAsia="zh-CN"/>
        </w:rPr>
        <w:t>招标文件</w:t>
      </w:r>
      <w:r>
        <w:tab/>
      </w:r>
      <w:r>
        <w:fldChar w:fldCharType="begin"/>
      </w:r>
      <w:r>
        <w:instrText xml:space="preserve"> PAGEREF _Toc32451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_Toc11014 </w:instrText>
      </w:r>
      <w:r>
        <w:fldChar w:fldCharType="separate"/>
      </w:r>
      <w:r>
        <w:rPr>
          <w:rFonts w:hint="eastAsia" w:ascii="Times New Roman" w:hAnsi="Times New Roman" w:eastAsia="思源宋体 CN Light" w:cs="Tahoma"/>
          <w:lang w:val="en-US" w:eastAsia="zh-CN"/>
        </w:rPr>
        <w:t xml:space="preserve">2.3.3、 </w:t>
      </w:r>
      <w:r>
        <w:rPr>
          <w:rFonts w:hint="eastAsia"/>
          <w:lang w:val="en-US" w:eastAsia="zh-CN"/>
        </w:rPr>
        <w:t>投标文件</w:t>
      </w:r>
      <w:r>
        <w:tab/>
      </w:r>
      <w:r>
        <w:fldChar w:fldCharType="begin"/>
      </w:r>
      <w:r>
        <w:instrText xml:space="preserve"> PAGEREF _Toc11014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8306"/>
        </w:tabs>
      </w:pPr>
      <w:r>
        <w:fldChar w:fldCharType="begin"/>
      </w:r>
      <w:r>
        <w:instrText xml:space="preserve"> HYPERLINK \l _Toc25191 </w:instrText>
      </w:r>
      <w: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2.4、 </w:t>
      </w:r>
      <w:r>
        <w:rPr>
          <w:rFonts w:hint="eastAsia"/>
          <w:lang w:val="en-US" w:eastAsia="zh-CN"/>
        </w:rPr>
        <w:t>评标准备</w:t>
      </w:r>
      <w:r>
        <w:tab/>
      </w:r>
      <w:r>
        <w:fldChar w:fldCharType="begin"/>
      </w:r>
      <w:r>
        <w:instrText xml:space="preserve"> PAGEREF _Toc25191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8306"/>
        </w:tabs>
      </w:pPr>
      <w:r>
        <w:fldChar w:fldCharType="begin"/>
      </w:r>
      <w:r>
        <w:instrText xml:space="preserve"> HYPERLINK \l _Toc2169 </w:instrText>
      </w:r>
      <w:r>
        <w:fldChar w:fldCharType="separate"/>
      </w:r>
      <w:r>
        <w:rPr>
          <w:rFonts w:hint="eastAsia" w:ascii="Times New Roman" w:hAnsi="Times New Roman" w:eastAsia="思源宋体 CN Light" w:cs="宋体"/>
        </w:rPr>
        <w:t xml:space="preserve">2.5、 </w:t>
      </w:r>
      <w:r>
        <w:rPr>
          <w:rFonts w:hint="eastAsia"/>
          <w:lang w:val="en-US" w:eastAsia="zh-CN"/>
        </w:rPr>
        <w:t>清标</w:t>
      </w:r>
      <w:r>
        <w:tab/>
      </w:r>
      <w:r>
        <w:fldChar w:fldCharType="begin"/>
      </w:r>
      <w:r>
        <w:instrText xml:space="preserve"> PAGEREF _Toc2169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_Toc28560 </w:instrText>
      </w:r>
      <w:r>
        <w:fldChar w:fldCharType="separate"/>
      </w:r>
      <w:r>
        <w:rPr>
          <w:rFonts w:hint="eastAsia" w:ascii="Times New Roman" w:hAnsi="Times New Roman" w:eastAsia="思源宋体 CN Light" w:cs="Tahoma"/>
        </w:rPr>
        <w:t xml:space="preserve">2.5.1、 </w:t>
      </w:r>
      <w:r>
        <w:rPr>
          <w:rFonts w:hint="eastAsia"/>
          <w:lang w:val="en-US" w:eastAsia="zh-CN"/>
        </w:rPr>
        <w:t>多线程清标</w:t>
      </w:r>
      <w:r>
        <w:tab/>
      </w:r>
      <w:r>
        <w:fldChar w:fldCharType="begin"/>
      </w:r>
      <w:r>
        <w:instrText xml:space="preserve"> PAGEREF _Toc28560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8306"/>
        </w:tabs>
      </w:pPr>
      <w:r>
        <w:fldChar w:fldCharType="begin"/>
      </w:r>
      <w:r>
        <w:instrText xml:space="preserve"> HYPERLINK \l _Toc13462 </w:instrText>
      </w:r>
      <w: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2.6、 </w:t>
      </w:r>
      <w:r>
        <w:rPr>
          <w:rFonts w:hint="eastAsia"/>
          <w:lang w:val="en-US" w:eastAsia="zh-CN"/>
        </w:rPr>
        <w:t>形式评审</w:t>
      </w:r>
      <w:r>
        <w:tab/>
      </w:r>
      <w:r>
        <w:fldChar w:fldCharType="begin"/>
      </w:r>
      <w:r>
        <w:instrText xml:space="preserve"> PAGEREF _Toc13462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_Toc9231 </w:instrText>
      </w:r>
      <w:r>
        <w:fldChar w:fldCharType="separate"/>
      </w:r>
      <w:r>
        <w:rPr>
          <w:rFonts w:hint="eastAsia" w:ascii="Times New Roman" w:hAnsi="Times New Roman" w:eastAsia="思源宋体 CN Light" w:cs="Tahoma"/>
          <w:lang w:val="en-US" w:eastAsia="zh-CN"/>
        </w:rPr>
        <w:t xml:space="preserve">2.6.1、 </w:t>
      </w:r>
      <w:r>
        <w:rPr>
          <w:rFonts w:hint="eastAsia"/>
          <w:lang w:val="en-US" w:eastAsia="zh-CN"/>
        </w:rPr>
        <w:t>形式评审</w:t>
      </w:r>
      <w:r>
        <w:tab/>
      </w:r>
      <w:r>
        <w:fldChar w:fldCharType="begin"/>
      </w:r>
      <w:r>
        <w:instrText xml:space="preserve"> PAGEREF _Toc9231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_Toc20919 </w:instrText>
      </w:r>
      <w:r>
        <w:fldChar w:fldCharType="separate"/>
      </w:r>
      <w:r>
        <w:rPr>
          <w:rFonts w:hint="eastAsia" w:ascii="Times New Roman" w:hAnsi="Times New Roman" w:eastAsia="思源宋体 CN Light" w:cs="Tahoma"/>
          <w:lang w:val="en-US" w:eastAsia="zh-CN"/>
        </w:rPr>
        <w:t xml:space="preserve">2.6.2、 </w:t>
      </w:r>
      <w:r>
        <w:rPr>
          <w:rFonts w:hint="eastAsia"/>
          <w:lang w:val="en-US" w:eastAsia="zh-CN"/>
        </w:rPr>
        <w:t>形式评审汇总</w:t>
      </w:r>
      <w:r>
        <w:tab/>
      </w:r>
      <w:r>
        <w:fldChar w:fldCharType="begin"/>
      </w:r>
      <w:r>
        <w:instrText xml:space="preserve"> PAGEREF _Toc20919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8306"/>
        </w:tabs>
      </w:pPr>
      <w:r>
        <w:fldChar w:fldCharType="begin"/>
      </w:r>
      <w:r>
        <w:instrText xml:space="preserve"> HYPERLINK \l _Toc28026 </w:instrText>
      </w:r>
      <w: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2.7、 </w:t>
      </w:r>
      <w:r>
        <w:rPr>
          <w:rFonts w:hint="eastAsia"/>
          <w:lang w:val="en-US" w:eastAsia="zh-CN"/>
        </w:rPr>
        <w:t>资格评审</w:t>
      </w:r>
      <w:r>
        <w:tab/>
      </w:r>
      <w:r>
        <w:fldChar w:fldCharType="begin"/>
      </w:r>
      <w:r>
        <w:instrText xml:space="preserve"> PAGEREF _Toc28026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_Toc8493 </w:instrText>
      </w:r>
      <w:r>
        <w:fldChar w:fldCharType="separate"/>
      </w:r>
      <w:r>
        <w:rPr>
          <w:rFonts w:hint="eastAsia" w:ascii="Times New Roman" w:hAnsi="Times New Roman" w:eastAsia="思源宋体 CN Light" w:cs="Tahoma"/>
          <w:lang w:val="en-US" w:eastAsia="zh-CN"/>
        </w:rPr>
        <w:t xml:space="preserve">2.7.1、 </w:t>
      </w:r>
      <w:r>
        <w:rPr>
          <w:rFonts w:hint="eastAsia"/>
          <w:lang w:val="en-US" w:eastAsia="zh-CN"/>
        </w:rPr>
        <w:t>资格评审</w:t>
      </w:r>
      <w:r>
        <w:tab/>
      </w:r>
      <w:r>
        <w:fldChar w:fldCharType="begin"/>
      </w:r>
      <w:r>
        <w:instrText xml:space="preserve"> PAGEREF _Toc8493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_Toc20877 </w:instrText>
      </w:r>
      <w:r>
        <w:fldChar w:fldCharType="separate"/>
      </w:r>
      <w:r>
        <w:rPr>
          <w:rFonts w:hint="eastAsia" w:ascii="Times New Roman" w:hAnsi="Times New Roman" w:eastAsia="思源宋体 CN Light" w:cs="Tahoma"/>
          <w:lang w:val="en-US" w:eastAsia="zh-CN"/>
        </w:rPr>
        <w:t xml:space="preserve">2.7.2、 </w:t>
      </w:r>
      <w:r>
        <w:rPr>
          <w:rFonts w:hint="eastAsia"/>
          <w:lang w:val="en-US" w:eastAsia="zh-CN"/>
        </w:rPr>
        <w:t>资格评审汇总</w:t>
      </w:r>
      <w:r>
        <w:tab/>
      </w:r>
      <w:r>
        <w:fldChar w:fldCharType="begin"/>
      </w:r>
      <w:r>
        <w:instrText xml:space="preserve"> PAGEREF _Toc20877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8306"/>
        </w:tabs>
      </w:pPr>
      <w:r>
        <w:fldChar w:fldCharType="begin"/>
      </w:r>
      <w:r>
        <w:instrText xml:space="preserve"> HYPERLINK \l _Toc31926 </w:instrText>
      </w:r>
      <w: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2.8、 </w:t>
      </w:r>
      <w:r>
        <w:rPr>
          <w:rFonts w:hint="eastAsia"/>
          <w:lang w:val="en-US" w:eastAsia="zh-CN"/>
        </w:rPr>
        <w:t>响应性评审</w:t>
      </w:r>
      <w:r>
        <w:tab/>
      </w:r>
      <w:r>
        <w:fldChar w:fldCharType="begin"/>
      </w:r>
      <w:r>
        <w:instrText xml:space="preserve"> PAGEREF _Toc31926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_Toc10833 </w:instrText>
      </w:r>
      <w:r>
        <w:fldChar w:fldCharType="separate"/>
      </w:r>
      <w:r>
        <w:rPr>
          <w:rFonts w:hint="eastAsia" w:ascii="Times New Roman" w:hAnsi="Times New Roman" w:eastAsia="思源宋体 CN Light" w:cs="Tahoma"/>
          <w:lang w:val="en-US" w:eastAsia="zh-CN"/>
        </w:rPr>
        <w:t xml:space="preserve">2.8.1、 </w:t>
      </w:r>
      <w:r>
        <w:rPr>
          <w:rFonts w:hint="eastAsia"/>
          <w:lang w:val="en-US" w:eastAsia="zh-CN"/>
        </w:rPr>
        <w:t>响应性评审</w:t>
      </w:r>
      <w:r>
        <w:tab/>
      </w:r>
      <w:r>
        <w:fldChar w:fldCharType="begin"/>
      </w:r>
      <w:r>
        <w:instrText xml:space="preserve"> PAGEREF _Toc10833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_Toc10346 </w:instrText>
      </w:r>
      <w:r>
        <w:fldChar w:fldCharType="separate"/>
      </w:r>
      <w:r>
        <w:rPr>
          <w:rFonts w:hint="eastAsia" w:ascii="Times New Roman" w:hAnsi="Times New Roman" w:eastAsia="思源宋体 CN Light" w:cs="Tahoma"/>
          <w:lang w:val="en-US" w:eastAsia="zh-CN"/>
        </w:rPr>
        <w:t xml:space="preserve">2.8.2、 </w:t>
      </w:r>
      <w:r>
        <w:rPr>
          <w:rFonts w:hint="eastAsia"/>
          <w:lang w:val="en-US" w:eastAsia="zh-CN"/>
        </w:rPr>
        <w:t>响应性评审汇总</w:t>
      </w:r>
      <w:r>
        <w:tab/>
      </w:r>
      <w:r>
        <w:fldChar w:fldCharType="begin"/>
      </w:r>
      <w:r>
        <w:instrText xml:space="preserve"> PAGEREF _Toc10346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8306"/>
        </w:tabs>
      </w:pPr>
      <w:r>
        <w:fldChar w:fldCharType="begin"/>
      </w:r>
      <w:r>
        <w:instrText xml:space="preserve"> HYPERLINK \l _Toc7377 </w:instrText>
      </w:r>
      <w: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2.9、 </w:t>
      </w:r>
      <w:r>
        <w:rPr>
          <w:rFonts w:hint="eastAsia"/>
          <w:lang w:val="en-US" w:eastAsia="zh-CN"/>
        </w:rPr>
        <w:t>施工组织设计</w:t>
      </w:r>
      <w:r>
        <w:tab/>
      </w:r>
      <w:r>
        <w:fldChar w:fldCharType="begin"/>
      </w:r>
      <w:r>
        <w:instrText xml:space="preserve"> PAGEREF _Toc7377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_Toc10550 </w:instrText>
      </w:r>
      <w:r>
        <w:fldChar w:fldCharType="separate"/>
      </w:r>
      <w:r>
        <w:rPr>
          <w:rFonts w:hint="eastAsia" w:ascii="Times New Roman" w:hAnsi="Times New Roman" w:eastAsia="思源宋体 CN Light" w:cs="Tahoma"/>
        </w:rPr>
        <w:t xml:space="preserve">2.9.1、 </w:t>
      </w:r>
      <w:r>
        <w:rPr>
          <w:rFonts w:hint="eastAsia"/>
        </w:rPr>
        <w:t>施工组织设计评审</w:t>
      </w:r>
      <w:r>
        <w:tab/>
      </w:r>
      <w:r>
        <w:fldChar w:fldCharType="begin"/>
      </w:r>
      <w:r>
        <w:instrText xml:space="preserve"> PAGEREF _Toc10550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_Toc26150 </w:instrText>
      </w:r>
      <w:r>
        <w:fldChar w:fldCharType="separate"/>
      </w:r>
      <w:r>
        <w:rPr>
          <w:rFonts w:hint="eastAsia" w:ascii="Times New Roman" w:hAnsi="Times New Roman" w:eastAsia="思源宋体 CN Light" w:cs="Tahoma"/>
        </w:rPr>
        <w:t xml:space="preserve">2.9.2、 </w:t>
      </w:r>
      <w:r>
        <w:rPr>
          <w:rFonts w:hint="eastAsia"/>
        </w:rPr>
        <w:t>施工组织设计评审汇总</w:t>
      </w:r>
      <w:r>
        <w:tab/>
      </w:r>
      <w:r>
        <w:fldChar w:fldCharType="begin"/>
      </w:r>
      <w:r>
        <w:instrText xml:space="preserve"> PAGEREF _Toc26150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8306"/>
        </w:tabs>
      </w:pPr>
      <w:r>
        <w:fldChar w:fldCharType="begin"/>
      </w:r>
      <w:r>
        <w:instrText xml:space="preserve"> HYPERLINK \l _Toc27689 </w:instrText>
      </w:r>
      <w: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2.10、 </w:t>
      </w:r>
      <w:r>
        <w:rPr>
          <w:rFonts w:hint="eastAsia"/>
          <w:lang w:val="en-US" w:eastAsia="zh-CN"/>
        </w:rPr>
        <w:t>项目管理机构</w:t>
      </w:r>
      <w:r>
        <w:tab/>
      </w:r>
      <w:r>
        <w:fldChar w:fldCharType="begin"/>
      </w:r>
      <w:r>
        <w:instrText xml:space="preserve"> PAGEREF _Toc27689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_Toc14872 </w:instrText>
      </w:r>
      <w:r>
        <w:fldChar w:fldCharType="separate"/>
      </w:r>
      <w:r>
        <w:rPr>
          <w:rFonts w:hint="eastAsia" w:ascii="Times New Roman" w:hAnsi="Times New Roman" w:eastAsia="思源宋体 CN Light" w:cs="Tahoma"/>
          <w:lang w:val="en-US" w:eastAsia="zh-CN"/>
        </w:rPr>
        <w:t xml:space="preserve">2.10.1、 </w:t>
      </w:r>
      <w:r>
        <w:rPr>
          <w:rFonts w:hint="eastAsia"/>
          <w:lang w:val="en-US" w:eastAsia="zh-CN"/>
        </w:rPr>
        <w:t>项目管理机构评审</w:t>
      </w:r>
      <w:r>
        <w:tab/>
      </w:r>
      <w:r>
        <w:fldChar w:fldCharType="begin"/>
      </w:r>
      <w:r>
        <w:instrText xml:space="preserve"> PAGEREF _Toc14872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_Toc11541 </w:instrText>
      </w:r>
      <w:r>
        <w:fldChar w:fldCharType="separate"/>
      </w:r>
      <w:r>
        <w:rPr>
          <w:rFonts w:hint="eastAsia" w:ascii="Times New Roman" w:hAnsi="Times New Roman" w:eastAsia="思源宋体 CN Light" w:cs="Tahoma"/>
          <w:lang w:val="en-US" w:eastAsia="zh-CN"/>
        </w:rPr>
        <w:t xml:space="preserve">2.10.2、 </w:t>
      </w:r>
      <w:r>
        <w:rPr>
          <w:rFonts w:hint="eastAsia"/>
          <w:lang w:val="en-US" w:eastAsia="zh-CN"/>
        </w:rPr>
        <w:t>项目管理机构评审汇总</w:t>
      </w:r>
      <w:r>
        <w:tab/>
      </w:r>
      <w:r>
        <w:fldChar w:fldCharType="begin"/>
      </w:r>
      <w:r>
        <w:instrText xml:space="preserve"> PAGEREF _Toc11541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8306"/>
        </w:tabs>
      </w:pPr>
      <w:r>
        <w:fldChar w:fldCharType="begin"/>
      </w:r>
      <w:r>
        <w:instrText xml:space="preserve"> HYPERLINK \l _Toc1968 </w:instrText>
      </w:r>
      <w:r>
        <w:fldChar w:fldCharType="separate"/>
      </w:r>
      <w:r>
        <w:rPr>
          <w:rFonts w:hint="eastAsia" w:ascii="Times New Roman" w:hAnsi="Times New Roman" w:eastAsia="思源宋体 CN Light" w:cs="宋体"/>
        </w:rPr>
        <w:t xml:space="preserve">2.11、 </w:t>
      </w:r>
      <w:r>
        <w:rPr>
          <w:rFonts w:hint="eastAsia"/>
          <w:lang w:val="en-US" w:eastAsia="zh-CN"/>
        </w:rPr>
        <w:t>投标报价评审</w:t>
      </w:r>
      <w:r>
        <w:tab/>
      </w:r>
      <w:r>
        <w:fldChar w:fldCharType="begin"/>
      </w:r>
      <w:r>
        <w:instrText xml:space="preserve"> PAGEREF _Toc1968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_Toc16215 </w:instrText>
      </w:r>
      <w:r>
        <w:fldChar w:fldCharType="separate"/>
      </w:r>
      <w:r>
        <w:rPr>
          <w:rFonts w:hint="eastAsia" w:ascii="Times New Roman" w:hAnsi="Times New Roman" w:eastAsia="思源宋体 CN Light" w:cs="Tahoma"/>
        </w:rPr>
        <w:t xml:space="preserve">2.11.1、 </w:t>
      </w:r>
      <w:r>
        <w:rPr>
          <w:rFonts w:hint="eastAsia"/>
        </w:rPr>
        <w:t>标价比较表</w:t>
      </w:r>
      <w:r>
        <w:tab/>
      </w:r>
      <w:r>
        <w:fldChar w:fldCharType="begin"/>
      </w:r>
      <w:r>
        <w:instrText xml:space="preserve"> PAGEREF _Toc16215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_Toc23403 </w:instrText>
      </w:r>
      <w:r>
        <w:fldChar w:fldCharType="separate"/>
      </w:r>
      <w:r>
        <w:rPr>
          <w:rFonts w:hint="eastAsia" w:ascii="Times New Roman" w:hAnsi="Times New Roman" w:eastAsia="思源宋体 CN Light" w:cs="Tahoma"/>
          <w:lang w:val="en-US" w:eastAsia="zh-CN"/>
        </w:rPr>
        <w:t xml:space="preserve">2.11.2、 </w:t>
      </w:r>
      <w:r>
        <w:rPr>
          <w:rFonts w:hint="eastAsia"/>
          <w:lang w:val="en-US" w:eastAsia="zh-CN"/>
        </w:rPr>
        <w:t>投标报价</w:t>
      </w:r>
      <w:r>
        <w:tab/>
      </w:r>
      <w:r>
        <w:fldChar w:fldCharType="begin"/>
      </w:r>
      <w:r>
        <w:instrText xml:space="preserve"> PAGEREF _Toc23403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_Toc12739 </w:instrText>
      </w:r>
      <w:r>
        <w:fldChar w:fldCharType="separate"/>
      </w:r>
      <w:r>
        <w:rPr>
          <w:rFonts w:hint="eastAsia" w:ascii="Times New Roman" w:hAnsi="Times New Roman" w:eastAsia="思源宋体 CN Light" w:cs="Tahoma"/>
          <w:lang w:val="en-US" w:eastAsia="zh-CN"/>
        </w:rPr>
        <w:t xml:space="preserve">2.11.3、 </w:t>
      </w:r>
      <w:r>
        <w:rPr>
          <w:rFonts w:hint="eastAsia"/>
          <w:lang w:val="en-US" w:eastAsia="zh-CN"/>
        </w:rPr>
        <w:t>投标报价汇总</w:t>
      </w:r>
      <w:r>
        <w:tab/>
      </w:r>
      <w:r>
        <w:fldChar w:fldCharType="begin"/>
      </w:r>
      <w:r>
        <w:instrText xml:space="preserve"> PAGEREF _Toc12739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8306"/>
        </w:tabs>
      </w:pPr>
      <w:r>
        <w:fldChar w:fldCharType="begin"/>
      </w:r>
      <w:r>
        <w:instrText xml:space="preserve"> HYPERLINK \l _Toc5103 </w:instrText>
      </w:r>
      <w: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2.12、 </w:t>
      </w:r>
      <w:r>
        <w:rPr>
          <w:rFonts w:hint="eastAsia"/>
          <w:lang w:val="en-US" w:eastAsia="zh-CN"/>
        </w:rPr>
        <w:t>其他评分因素</w:t>
      </w:r>
      <w:r>
        <w:tab/>
      </w:r>
      <w:r>
        <w:fldChar w:fldCharType="begin"/>
      </w:r>
      <w:r>
        <w:instrText xml:space="preserve"> PAGEREF _Toc5103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_Toc20229 </w:instrText>
      </w:r>
      <w:r>
        <w:fldChar w:fldCharType="separate"/>
      </w:r>
      <w:r>
        <w:rPr>
          <w:rFonts w:hint="eastAsia" w:ascii="Times New Roman" w:hAnsi="Times New Roman" w:eastAsia="思源宋体 CN Light" w:cs="Tahoma"/>
          <w:lang w:val="en-US" w:eastAsia="zh-CN"/>
        </w:rPr>
        <w:t xml:space="preserve">2.12.1、 </w:t>
      </w:r>
      <w:r>
        <w:rPr>
          <w:rFonts w:hint="eastAsia"/>
          <w:lang w:val="en-US" w:eastAsia="zh-CN"/>
        </w:rPr>
        <w:t>其他评分因素评审</w:t>
      </w:r>
      <w:r>
        <w:tab/>
      </w:r>
      <w:r>
        <w:fldChar w:fldCharType="begin"/>
      </w:r>
      <w:r>
        <w:instrText xml:space="preserve"> PAGEREF _Toc20229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_Toc1385 </w:instrText>
      </w:r>
      <w:r>
        <w:fldChar w:fldCharType="separate"/>
      </w:r>
      <w:r>
        <w:rPr>
          <w:rFonts w:hint="eastAsia" w:ascii="Times New Roman" w:hAnsi="Times New Roman" w:eastAsia="思源宋体 CN Light" w:cs="Tahoma"/>
          <w:lang w:val="en-US" w:eastAsia="zh-CN"/>
        </w:rPr>
        <w:t xml:space="preserve">2.12.2、 </w:t>
      </w:r>
      <w:r>
        <w:rPr>
          <w:rFonts w:hint="eastAsia"/>
          <w:lang w:val="en-US" w:eastAsia="zh-CN"/>
        </w:rPr>
        <w:t>其他评分因素评审汇总</w:t>
      </w:r>
      <w:r>
        <w:tab/>
      </w:r>
      <w:r>
        <w:fldChar w:fldCharType="begin"/>
      </w:r>
      <w:r>
        <w:instrText xml:space="preserve"> PAGEREF _Toc1385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8306"/>
        </w:tabs>
      </w:pPr>
      <w:r>
        <w:fldChar w:fldCharType="begin"/>
      </w:r>
      <w:r>
        <w:instrText xml:space="preserve"> HYPERLINK \l _Toc17910 </w:instrText>
      </w:r>
      <w: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2.13、 </w:t>
      </w:r>
      <w:r>
        <w:rPr>
          <w:rFonts w:hint="eastAsia"/>
          <w:lang w:val="en-US" w:eastAsia="zh-CN"/>
        </w:rPr>
        <w:t>评标结束</w:t>
      </w:r>
      <w:r>
        <w:tab/>
      </w:r>
      <w:r>
        <w:fldChar w:fldCharType="begin"/>
      </w:r>
      <w:r>
        <w:instrText xml:space="preserve"> PAGEREF _Toc17910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_Toc18702 </w:instrText>
      </w:r>
      <w:r>
        <w:fldChar w:fldCharType="separate"/>
      </w:r>
      <w:r>
        <w:rPr>
          <w:rFonts w:hint="eastAsia" w:ascii="Times New Roman" w:hAnsi="Times New Roman" w:eastAsia="思源宋体 CN Light" w:cs="Tahoma"/>
          <w:lang w:val="en-US" w:eastAsia="zh-CN"/>
        </w:rPr>
        <w:t xml:space="preserve">2.13.1、 </w:t>
      </w:r>
      <w:r>
        <w:rPr>
          <w:rFonts w:hint="eastAsia"/>
          <w:lang w:val="en-US" w:eastAsia="zh-CN"/>
        </w:rPr>
        <w:t>最终排名</w:t>
      </w:r>
      <w:r>
        <w:tab/>
      </w:r>
      <w:r>
        <w:fldChar w:fldCharType="begin"/>
      </w:r>
      <w:r>
        <w:instrText xml:space="preserve"> PAGEREF _Toc18702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_Toc25018 </w:instrText>
      </w:r>
      <w:r>
        <w:fldChar w:fldCharType="separate"/>
      </w:r>
      <w:r>
        <w:rPr>
          <w:rFonts w:hint="eastAsia" w:ascii="Times New Roman" w:hAnsi="Times New Roman" w:eastAsia="思源宋体 CN Light" w:cs="Tahoma"/>
          <w:lang w:val="en-US" w:eastAsia="zh-CN"/>
        </w:rPr>
        <w:t xml:space="preserve">2.13.2、 </w:t>
      </w:r>
      <w:r>
        <w:rPr>
          <w:rFonts w:hint="eastAsia"/>
          <w:lang w:val="en-US" w:eastAsia="zh-CN"/>
        </w:rPr>
        <w:t>评标报告编辑</w:t>
      </w:r>
      <w:r>
        <w:tab/>
      </w:r>
      <w:r>
        <w:fldChar w:fldCharType="begin"/>
      </w:r>
      <w:r>
        <w:instrText xml:space="preserve"> PAGEREF _Toc25018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_Toc8519 </w:instrText>
      </w:r>
      <w:r>
        <w:fldChar w:fldCharType="separate"/>
      </w:r>
      <w:r>
        <w:rPr>
          <w:rFonts w:hint="eastAsia" w:ascii="Times New Roman" w:hAnsi="Times New Roman" w:eastAsia="思源宋体 CN Light" w:cs="Tahoma"/>
          <w:lang w:val="en-US" w:eastAsia="zh-CN"/>
        </w:rPr>
        <w:t xml:space="preserve">2.13.3、 </w:t>
      </w:r>
      <w:r>
        <w:rPr>
          <w:rFonts w:hint="eastAsia"/>
          <w:lang w:val="en-US" w:eastAsia="zh-CN"/>
        </w:rPr>
        <w:t>评委签章</w:t>
      </w:r>
      <w:r>
        <w:tab/>
      </w:r>
      <w:r>
        <w:fldChar w:fldCharType="begin"/>
      </w:r>
      <w:r>
        <w:instrText xml:space="preserve"> PAGEREF _Toc8519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_Toc14239 </w:instrText>
      </w:r>
      <w:r>
        <w:fldChar w:fldCharType="separate"/>
      </w:r>
      <w:r>
        <w:rPr>
          <w:rFonts w:hint="eastAsia" w:ascii="Times New Roman" w:hAnsi="Times New Roman" w:eastAsia="思源宋体 CN Light" w:cs="Tahoma"/>
          <w:lang w:val="en-US" w:eastAsia="zh-CN"/>
        </w:rPr>
        <w:t xml:space="preserve">2.13.4、 </w:t>
      </w:r>
      <w:r>
        <w:rPr>
          <w:rFonts w:hint="eastAsia"/>
          <w:lang w:val="en-US" w:eastAsia="zh-CN"/>
        </w:rPr>
        <w:t>评标结束</w:t>
      </w:r>
      <w:r>
        <w:tab/>
      </w:r>
      <w:r>
        <w:fldChar w:fldCharType="begin"/>
      </w:r>
      <w:r>
        <w:instrText xml:space="preserve"> PAGEREF _Toc14239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_Toc24718 </w:instrText>
      </w:r>
      <w:r>
        <w:fldChar w:fldCharType="separate"/>
      </w:r>
      <w:r>
        <w:rPr>
          <w:rFonts w:hint="eastAsia" w:ascii="Times New Roman" w:hAnsi="Times New Roman" w:eastAsia="思源宋体 CN Light" w:cs="Tahoma"/>
          <w:lang w:val="en-US" w:eastAsia="zh-CN"/>
        </w:rPr>
        <w:t xml:space="preserve">2.13.5、 </w:t>
      </w:r>
      <w:r>
        <w:rPr>
          <w:rFonts w:hint="eastAsia"/>
          <w:lang w:val="en-US" w:eastAsia="zh-CN"/>
        </w:rPr>
        <w:t>评标报告</w:t>
      </w:r>
      <w:r>
        <w:tab/>
      </w:r>
      <w:r>
        <w:fldChar w:fldCharType="begin"/>
      </w:r>
      <w:r>
        <w:instrText xml:space="preserve"> PAGEREF _Toc24718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2"/>
      </w:pPr>
      <w:r>
        <w:fldChar w:fldCharType="end"/>
      </w:r>
    </w:p>
    <w:p>
      <w:pPr>
        <w:pStyle w:val="2"/>
      </w:pPr>
    </w:p>
    <w:p>
      <w:pPr>
        <w:pStyle w:val="2"/>
        <w:sectPr>
          <w:headerReference r:id="rId5" w:type="default"/>
          <w:footerReference r:id="rId6" w:type="default"/>
          <w:pgSz w:w="11906" w:h="16838"/>
          <w:pgMar w:top="1440" w:right="1800" w:bottom="1440" w:left="1800" w:header="624" w:footer="624" w:gutter="0"/>
          <w:pgNumType w:start="1"/>
          <w:cols w:space="425" w:num="1"/>
          <w:docGrid w:type="lines" w:linePitch="312" w:charSpace="0"/>
        </w:sectPr>
      </w:pPr>
    </w:p>
    <w:p>
      <w:pPr>
        <w:pStyle w:val="3"/>
        <w:tabs>
          <w:tab w:val="left" w:pos="425"/>
        </w:tabs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404764406"/>
      <w:bookmarkStart w:id="1" w:name="_Toc27751"/>
      <w:bookmarkStart w:id="2" w:name="_Toc404765182"/>
      <w:bookmarkStart w:id="3" w:name="_Toc346183627"/>
      <w:bookmarkStart w:id="4" w:name="_Toc4333"/>
      <w:bookmarkStart w:id="5" w:name="_Toc346701609"/>
      <w:bookmarkStart w:id="6" w:name="_Toc31641"/>
      <w:bookmarkStart w:id="7" w:name="_Toc10555"/>
      <w:bookmarkStart w:id="8" w:name="_Toc22996"/>
      <w:bookmarkStart w:id="9" w:name="_Toc404243487"/>
      <w:bookmarkStart w:id="10" w:name="_Toc9388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>
      <w:pPr>
        <w:pStyle w:val="4"/>
        <w:tabs>
          <w:tab w:val="left" w:pos="0"/>
          <w:tab w:val="left" w:pos="567"/>
          <w:tab w:val="clear" w:pos="420"/>
        </w:tabs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11" w:name="_Toc20634"/>
      <w:bookmarkStart w:id="12" w:name="_Toc12312"/>
      <w:bookmarkStart w:id="13" w:name="_Toc404243499"/>
      <w:bookmarkStart w:id="14" w:name="_Toc346701621"/>
      <w:bookmarkStart w:id="15" w:name="_Toc404764418"/>
      <w:bookmarkStart w:id="16" w:name="_Toc404765194"/>
      <w:bookmarkStart w:id="17" w:name="_Toc28229"/>
      <w:bookmarkStart w:id="18" w:name="_Toc29655"/>
      <w:bookmarkStart w:id="19" w:name="_Toc7666"/>
      <w:bookmarkStart w:id="20" w:name="_Toc346183639"/>
      <w:bookmarkStart w:id="21" w:name="_Toc8717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浏览器配置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>
      <w:pPr>
        <w:pStyle w:val="5"/>
        <w:bidi w:val="0"/>
        <w:rPr>
          <w:rFonts w:hint="eastAsia"/>
        </w:rPr>
      </w:pPr>
      <w:bookmarkStart w:id="22" w:name="_Toc8269"/>
      <w:bookmarkStart w:id="23" w:name="_Toc17899"/>
      <w:bookmarkStart w:id="24" w:name="_Toc19167"/>
      <w:bookmarkStart w:id="25" w:name="_Toc346701622"/>
      <w:bookmarkStart w:id="26" w:name="_Toc404764419"/>
      <w:bookmarkStart w:id="27" w:name="_Toc24629"/>
      <w:bookmarkStart w:id="28" w:name="_Toc346183640"/>
      <w:bookmarkStart w:id="29" w:name="_Toc22149"/>
      <w:bookmarkStart w:id="30" w:name="_Toc404765195"/>
      <w:bookmarkStart w:id="31" w:name="_Toc404243500"/>
      <w:bookmarkStart w:id="32" w:name="_Toc27886"/>
      <w:r>
        <w:rPr>
          <w:rFonts w:hint="eastAsia"/>
        </w:rPr>
        <w:t>Internet选项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>
      <w:pPr>
        <w:bidi w:val="0"/>
        <w:rPr>
          <w:rFonts w:hint="eastAsia"/>
        </w:rPr>
      </w:pPr>
      <w:r>
        <w:rPr>
          <w:rFonts w:hint="eastAsia"/>
        </w:rPr>
        <w:t>请使用IE9及以上版本的浏览器。</w:t>
      </w:r>
    </w:p>
    <w:p>
      <w:pPr>
        <w:bidi w:val="0"/>
        <w:rPr>
          <w:rFonts w:hint="eastAsia"/>
        </w:rPr>
      </w:pPr>
      <w:r>
        <w:rPr>
          <w:rFonts w:hint="eastAsia"/>
        </w:rPr>
        <w:t>为了让系统插件能够正常工作，请按照以下步骤进行浏览器的配置。</w:t>
      </w:r>
    </w:p>
    <w:p>
      <w:pPr>
        <w:bidi w:val="0"/>
        <w:rPr>
          <w:rFonts w:hint="eastAsia"/>
        </w:rPr>
      </w:pPr>
      <w:r>
        <w:rPr>
          <w:rFonts w:hint="eastAsia"/>
        </w:rPr>
        <w:t>1、打开浏览器，在“工具”菜单→“Internet选项”，如下图：</w:t>
      </w:r>
    </w:p>
    <w:p>
      <w:pPr>
        <w:pStyle w:val="35"/>
        <w:bidi w:val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562350" cy="3152775"/>
            <wp:effectExtent l="0" t="0" r="635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2、弹出对话框之后，请选择“安全”选项卡，具体的界面，如下图：</w:t>
      </w:r>
    </w:p>
    <w:p>
      <w:pPr>
        <w:pStyle w:val="35"/>
        <w:bidi w:val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914650" cy="3476625"/>
            <wp:effectExtent l="0" t="0" r="6350" b="317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3、点击绿色的“受信任的站点”的图片，会看到如下图所示的界面：</w:t>
      </w:r>
    </w:p>
    <w:p>
      <w:pPr>
        <w:pStyle w:val="35"/>
        <w:bidi w:val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648075" cy="3895725"/>
            <wp:effectExtent l="0" t="0" r="9525" b="3175"/>
            <wp:docPr id="9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4、点击“站点” 按钮，出现如下对话框：</w:t>
      </w:r>
    </w:p>
    <w:p>
      <w:pPr>
        <w:pStyle w:val="36"/>
        <w:bidi w:val="0"/>
        <w:rPr>
          <w:rFonts w:hint="eastAsia"/>
        </w:rPr>
      </w:pPr>
      <w:r>
        <w:drawing>
          <wp:inline distT="0" distB="0" distL="114300" distR="114300">
            <wp:extent cx="4394200" cy="3937000"/>
            <wp:effectExtent l="0" t="0" r="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系统服务器的IP地址</w:t>
      </w:r>
      <w:r>
        <w:rPr>
          <w:rFonts w:hint="eastAsia"/>
          <w:lang w:val="en-US" w:eastAsia="zh-CN"/>
        </w:rPr>
        <w:t>会自动显示</w:t>
      </w:r>
      <w:r>
        <w:rPr>
          <w:rFonts w:hint="eastAsia"/>
        </w:rPr>
        <w:t>，点击“添加”按钮完成添加，再按“关闭”按钮退出。</w:t>
      </w:r>
    </w:p>
    <w:p>
      <w:pPr>
        <w:bidi w:val="0"/>
        <w:rPr>
          <w:rFonts w:hint="eastAsia"/>
        </w:rPr>
      </w:pPr>
      <w:r>
        <w:rPr>
          <w:rFonts w:hint="eastAsia"/>
        </w:rPr>
        <w:t>5、设置自定义安全级别，开放Activex的访问权限，如下图：</w:t>
      </w:r>
    </w:p>
    <w:p>
      <w:pPr>
        <w:pStyle w:val="35"/>
        <w:bidi w:val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533775" cy="4152900"/>
            <wp:effectExtent l="0" t="0" r="9525" b="0"/>
            <wp:docPr id="9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图片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会出现一个窗口，把其中的Activex控件和插件的设置全部改为启用，如下图：</w:t>
      </w:r>
    </w:p>
    <w:p>
      <w:pPr>
        <w:pStyle w:val="35"/>
        <w:bidi w:val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486150" cy="3676650"/>
            <wp:effectExtent l="0" t="0" r="6350" b="6350"/>
            <wp:docPr id="943" name="图片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图片 9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文件下载设置，开放文件下载的权限：设置为启用，如下图：</w:t>
      </w:r>
    </w:p>
    <w:p>
      <w:pPr>
        <w:pStyle w:val="35"/>
        <w:bidi w:val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524250" cy="3705225"/>
            <wp:effectExtent l="0" t="0" r="6350" b="317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33" w:name="_Toc191"/>
      <w:bookmarkStart w:id="34" w:name="_Toc404243501"/>
      <w:bookmarkStart w:id="35" w:name="_Toc16392"/>
      <w:bookmarkStart w:id="36" w:name="_Toc404765196"/>
      <w:bookmarkStart w:id="37" w:name="_Toc1819"/>
      <w:bookmarkStart w:id="38" w:name="_Toc404764420"/>
      <w:bookmarkStart w:id="39" w:name="_Toc346701623"/>
      <w:bookmarkStart w:id="40" w:name="_Toc23218"/>
      <w:bookmarkStart w:id="41" w:name="_Toc9988"/>
      <w:bookmarkStart w:id="42" w:name="_Toc346183641"/>
      <w:bookmarkStart w:id="43" w:name="_Toc7276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>
      <w:pPr>
        <w:bidi w:val="0"/>
        <w:rPr>
          <w:rFonts w:hint="eastAsia"/>
        </w:rPr>
      </w:pPr>
      <w:r>
        <w:rPr>
          <w:rFonts w:hint="eastAsia"/>
        </w:rP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35"/>
        <w:bidi w:val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567"/>
        </w:tabs>
        <w:bidi w:val="0"/>
      </w:pPr>
      <w:bookmarkStart w:id="44" w:name="_Toc24545"/>
      <w:bookmarkStart w:id="45" w:name="_Toc10819"/>
      <w:bookmarkStart w:id="46" w:name="_Toc479071079"/>
      <w:bookmarkStart w:id="47" w:name="_Toc13099"/>
      <w:bookmarkStart w:id="48" w:name="_Toc20112"/>
      <w:bookmarkStart w:id="49" w:name="_Toc4604"/>
      <w:r>
        <w:rPr>
          <w:rFonts w:hint="eastAsia"/>
        </w:rPr>
        <w:t>浏览器兼容性设置</w:t>
      </w:r>
      <w:bookmarkEnd w:id="44"/>
      <w:bookmarkEnd w:id="45"/>
      <w:bookmarkEnd w:id="46"/>
      <w:bookmarkEnd w:id="47"/>
      <w:bookmarkEnd w:id="48"/>
      <w:bookmarkEnd w:id="49"/>
    </w:p>
    <w:p>
      <w:pPr>
        <w:bidi w:val="0"/>
      </w:pPr>
      <w:r>
        <w:rPr>
          <w:rFonts w:hint="eastAsia"/>
        </w:rPr>
        <w:t>1、点击浏览器菜单栏里的“工具”，选择下拉菜单的“兼容性视图设置”：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0"/>
        <w:textAlignment w:val="auto"/>
      </w:pPr>
      <w:r>
        <w:rPr>
          <w:rFonts w:hint="eastAsia"/>
        </w:rPr>
        <w:t>将</w:t>
      </w:r>
      <w:r>
        <w:rPr>
          <w:rFonts w:hint="eastAsia"/>
          <w:lang w:val="en-US" w:eastAsia="zh-CN"/>
        </w:rPr>
        <w:t>系统网址</w:t>
      </w:r>
      <w:r>
        <w:rPr>
          <w:rFonts w:hint="eastAsia"/>
        </w:rPr>
        <w:t>添加到兼容性视图中的网站</w:t>
      </w:r>
      <w:r>
        <w:rPr>
          <w:rFonts w:hint="eastAsia"/>
          <w:lang w:eastAsia="zh-CN"/>
        </w:rPr>
        <w:t>；</w:t>
      </w:r>
    </w:p>
    <w:p>
      <w:pPr>
        <w:pStyle w:val="35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362450" cy="5276850"/>
            <wp:effectExtent l="0" t="0" r="6350" b="635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50" w:name="_Toc649"/>
      <w:bookmarkStart w:id="51" w:name="_Toc18402"/>
      <w:r>
        <w:rPr>
          <w:rFonts w:hint="eastAsia"/>
          <w:lang w:val="en-US" w:eastAsia="zh-CN"/>
        </w:rPr>
        <w:t>评委操作说明</w:t>
      </w:r>
      <w:bookmarkEnd w:id="50"/>
      <w:bookmarkEnd w:id="51"/>
    </w:p>
    <w:p>
      <w:pPr>
        <w:pStyle w:val="4"/>
        <w:bidi w:val="0"/>
        <w:rPr>
          <w:lang w:val="en-US" w:eastAsia="zh-CN"/>
        </w:rPr>
      </w:pPr>
      <w:bookmarkStart w:id="52" w:name="_Toc1374"/>
      <w:bookmarkStart w:id="53" w:name="_Toc14945"/>
      <w:r>
        <w:rPr>
          <w:rFonts w:hint="eastAsia"/>
          <w:lang w:val="en-US" w:eastAsia="zh-CN"/>
        </w:rPr>
        <w:t>评标准备</w:t>
      </w:r>
      <w:bookmarkEnd w:id="52"/>
      <w:bookmarkEnd w:id="53"/>
    </w:p>
    <w:p>
      <w:pPr>
        <w:rPr>
          <w:rFonts w:hint="eastAsia" w:eastAsia="思源宋体 CN Light"/>
          <w:lang w:eastAsia="zh-CN"/>
        </w:rPr>
      </w:pPr>
      <w:r>
        <w:rPr>
          <w:rFonts w:hint="eastAsia"/>
        </w:rPr>
        <w:t>1、打开IE浏览器，输入开标评标系统网址，进入登录页面</w:t>
      </w:r>
      <w:r>
        <w:rPr>
          <w:rFonts w:hint="eastAsia"/>
          <w:lang w:eastAsia="zh-CN"/>
        </w:rPr>
        <w:t>；</w:t>
      </w:r>
    </w:p>
    <w:p>
      <w:r>
        <w:rPr>
          <w:rFonts w:hint="eastAsia"/>
        </w:rPr>
        <w:t>2、选择“</w:t>
      </w:r>
      <w:r>
        <w:rPr>
          <w:rFonts w:hint="eastAsia"/>
          <w:lang w:val="en-US" w:eastAsia="zh-CN"/>
        </w:rPr>
        <w:t>专家评委</w:t>
      </w:r>
      <w:r>
        <w:rPr>
          <w:rFonts w:hint="eastAsia"/>
        </w:rPr>
        <w:t>”</w:t>
      </w:r>
      <w:r>
        <w:rPr>
          <w:rFonts w:hint="eastAsia" w:ascii="思源宋体 CN Light" w:eastAsia="思源宋体 CN Light"/>
          <w:lang w:val="en-US" w:eastAsia="zh-CN"/>
        </w:rPr>
        <w:t>身份</w:t>
      </w:r>
      <w:r>
        <w:rPr>
          <w:rFonts w:hint="eastAsia"/>
        </w:rPr>
        <w:t>，输入用户名与密码（或使用</w:t>
      </w:r>
      <w:r>
        <w:rPr>
          <w:rFonts w:hint="eastAsia"/>
          <w:lang w:val="en-US" w:eastAsia="zh-CN"/>
        </w:rPr>
        <w:t>CA</w:t>
      </w:r>
      <w:r>
        <w:rPr>
          <w:rFonts w:hint="eastAsia"/>
        </w:rPr>
        <w:t>登录），点击“登录”按钮，登录系统。如下图：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290445"/>
            <wp:effectExtent l="0" t="0" r="3810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67"/>
        </w:tabs>
        <w:bidi w:val="0"/>
        <w:rPr>
          <w:lang w:val="en-US" w:eastAsia="zh-CN"/>
        </w:rPr>
      </w:pPr>
      <w:bookmarkStart w:id="54" w:name="_Toc14684"/>
      <w:bookmarkStart w:id="55" w:name="_Toc20829"/>
      <w:bookmarkStart w:id="56" w:name="_Toc10324"/>
      <w:bookmarkStart w:id="57" w:name="_Toc24195"/>
      <w:r>
        <w:rPr>
          <w:rFonts w:hint="eastAsia"/>
          <w:lang w:val="en-US" w:eastAsia="zh-CN"/>
        </w:rPr>
        <w:t>进入项目</w:t>
      </w:r>
      <w:bookmarkEnd w:id="54"/>
      <w:bookmarkEnd w:id="55"/>
      <w:bookmarkEnd w:id="56"/>
      <w:bookmarkEnd w:id="57"/>
    </w:p>
    <w:p>
      <w:pPr>
        <w:bidi w:val="0"/>
      </w:pPr>
      <w:r>
        <w:rPr>
          <w:rFonts w:hint="eastAsia" w:ascii="思源宋体 CN Light" w:eastAsia="思源宋体 CN Light"/>
          <w:lang w:val="en-US" w:eastAsia="zh-CN"/>
        </w:rPr>
        <w:t>1、登录系统后，进入标段选择页面，如下图：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2、点击“进入项目”按钮，即可进入选定的开标项目，如下图：</w:t>
      </w:r>
    </w:p>
    <w:p>
      <w:pPr>
        <w:pStyle w:val="35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915670"/>
            <wp:effectExtent l="0" t="0" r="2540" b="1143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3、进入项目，</w:t>
      </w:r>
      <w:r>
        <w:rPr>
          <w:rFonts w:hint="eastAsia"/>
        </w:rPr>
        <w:t>将出现如下界面：</w:t>
      </w:r>
    </w:p>
    <w:p>
      <w:pPr>
        <w:pStyle w:val="36"/>
        <w:bidi w:val="0"/>
      </w:pPr>
      <w:r>
        <w:drawing>
          <wp:inline distT="0" distB="0" distL="114300" distR="114300">
            <wp:extent cx="5264150" cy="2287905"/>
            <wp:effectExtent l="0" t="0" r="6350" b="10795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功能介绍：</w:t>
      </w:r>
    </w:p>
    <w:p>
      <w:r>
        <w:rPr>
          <w:rFonts w:hint="eastAsia"/>
          <w:lang w:val="en-US" w:eastAsia="zh-CN"/>
        </w:rPr>
        <w:t>1、</w:t>
      </w:r>
      <w:r>
        <w:rPr>
          <w:rFonts w:hint="eastAsia"/>
        </w:rPr>
        <w:t>显示当前评标项目的基本信息；</w:t>
      </w:r>
    </w:p>
    <w:p>
      <w:r>
        <w:rPr>
          <w:rFonts w:hint="eastAsia"/>
          <w:lang w:val="en-US" w:eastAsia="zh-CN"/>
        </w:rPr>
        <w:t>2、</w:t>
      </w:r>
      <w:r>
        <w:rPr>
          <w:rFonts w:hint="eastAsia"/>
        </w:rPr>
        <w:t>显示当前登录的评委用户及身份；</w:t>
      </w:r>
    </w:p>
    <w:p>
      <w:r>
        <w:rPr>
          <w:rFonts w:hint="eastAsia"/>
          <w:lang w:val="en-US" w:eastAsia="zh-CN"/>
        </w:rPr>
        <w:t>3、</w:t>
      </w:r>
      <w:r>
        <w:rPr>
          <w:rFonts w:hint="eastAsia"/>
        </w:rPr>
        <w:t>消息提醒与退出系统按钮；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快捷功能区，评标全流程均可使用，下文详述；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5、</w:t>
      </w:r>
      <w:r>
        <w:rPr>
          <w:rFonts w:hint="eastAsia"/>
        </w:rPr>
        <w:t>评标流程，点击对应流程可进行操作，下文详述；</w:t>
      </w:r>
    </w:p>
    <w:p>
      <w:pPr>
        <w:pStyle w:val="4"/>
        <w:tabs>
          <w:tab w:val="left" w:pos="567"/>
        </w:tabs>
        <w:bidi w:val="0"/>
        <w:rPr>
          <w:rFonts w:hint="default"/>
          <w:lang w:val="en-US" w:eastAsia="zh-CN"/>
        </w:rPr>
      </w:pPr>
      <w:bookmarkStart w:id="58" w:name="_Toc26113"/>
      <w:bookmarkStart w:id="59" w:name="_Toc21258"/>
      <w:bookmarkStart w:id="60" w:name="_Toc3544"/>
      <w:bookmarkStart w:id="61" w:name="_Toc12862"/>
      <w:bookmarkStart w:id="62" w:name="_Toc5806"/>
      <w:r>
        <w:rPr>
          <w:rFonts w:hint="default"/>
          <w:lang w:val="en-US" w:eastAsia="zh-CN"/>
        </w:rPr>
        <w:t>快捷功能</w:t>
      </w:r>
      <w:bookmarkEnd w:id="58"/>
      <w:bookmarkEnd w:id="59"/>
      <w:bookmarkEnd w:id="60"/>
      <w:bookmarkEnd w:id="61"/>
      <w:bookmarkEnd w:id="62"/>
    </w:p>
    <w:p>
      <w:pPr>
        <w:pStyle w:val="5"/>
        <w:bidi w:val="0"/>
        <w:rPr>
          <w:rFonts w:hint="default"/>
          <w:lang w:val="en-US" w:eastAsia="zh-CN"/>
        </w:rPr>
      </w:pPr>
      <w:bookmarkStart w:id="63" w:name="_Toc31271"/>
      <w:r>
        <w:rPr>
          <w:rFonts w:hint="eastAsia"/>
          <w:lang w:val="en-US" w:eastAsia="zh-CN"/>
        </w:rPr>
        <w:t>开标记录</w:t>
      </w:r>
      <w:bookmarkEnd w:id="63"/>
    </w:p>
    <w:p>
      <w:pPr>
        <w:pStyle w:val="34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点击快捷功能区的“</w:t>
      </w:r>
      <w:r>
        <w:rPr>
          <w:rFonts w:hint="eastAsia"/>
          <w:lang w:val="en-US" w:eastAsia="zh-CN"/>
        </w:rPr>
        <w:t>开标记录</w:t>
      </w:r>
      <w:r>
        <w:rPr>
          <w:rFonts w:hint="default"/>
          <w:lang w:val="en-US" w:eastAsia="zh-CN"/>
        </w:rPr>
        <w:t>”按钮，可查看</w:t>
      </w:r>
      <w:r>
        <w:rPr>
          <w:rFonts w:hint="eastAsia"/>
          <w:lang w:val="en-US" w:eastAsia="zh-CN"/>
        </w:rPr>
        <w:t>开标记录情况</w:t>
      </w:r>
      <w:r>
        <w:rPr>
          <w:rFonts w:hint="default"/>
          <w:lang w:val="en-US" w:eastAsia="zh-CN"/>
        </w:rPr>
        <w:t>。</w:t>
      </w:r>
    </w:p>
    <w:p>
      <w:pPr>
        <w:pStyle w:val="5"/>
        <w:bidi w:val="0"/>
        <w:rPr>
          <w:rFonts w:hint="eastAsia"/>
          <w:lang w:val="en-US" w:eastAsia="zh-CN"/>
        </w:rPr>
      </w:pPr>
      <w:bookmarkStart w:id="64" w:name="_Toc12961"/>
      <w:bookmarkStart w:id="65" w:name="_Toc32451"/>
      <w:r>
        <w:rPr>
          <w:rFonts w:hint="eastAsia"/>
          <w:lang w:val="en-US" w:eastAsia="zh-CN"/>
        </w:rPr>
        <w:t>招标文件</w:t>
      </w:r>
      <w:bookmarkEnd w:id="64"/>
      <w:bookmarkEnd w:id="65"/>
    </w:p>
    <w:p>
      <w:pPr>
        <w:pStyle w:val="34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点击快捷功能区的“</w:t>
      </w:r>
      <w:r>
        <w:rPr>
          <w:rFonts w:hint="eastAsia"/>
          <w:lang w:val="en-US" w:eastAsia="zh-CN"/>
        </w:rPr>
        <w:t>招</w:t>
      </w:r>
      <w:r>
        <w:rPr>
          <w:rFonts w:hint="default"/>
          <w:lang w:val="en-US" w:eastAsia="zh-CN"/>
        </w:rPr>
        <w:t>标文件”按钮，可查看</w:t>
      </w:r>
      <w:r>
        <w:rPr>
          <w:rFonts w:hint="eastAsia"/>
          <w:lang w:val="en-US" w:eastAsia="zh-CN"/>
        </w:rPr>
        <w:t>招</w:t>
      </w:r>
      <w:r>
        <w:rPr>
          <w:rFonts w:hint="default"/>
          <w:lang w:val="en-US" w:eastAsia="zh-CN"/>
        </w:rPr>
        <w:t>标文件。点击左上下拉框，即可查看该</w:t>
      </w:r>
      <w:r>
        <w:rPr>
          <w:rFonts w:hint="eastAsia"/>
          <w:lang w:val="en-US" w:eastAsia="zh-CN"/>
        </w:rPr>
        <w:t>招</w:t>
      </w:r>
      <w:r>
        <w:rPr>
          <w:rFonts w:hint="default"/>
          <w:lang w:val="en-US" w:eastAsia="zh-CN"/>
        </w:rPr>
        <w:t>标文件，如下图：</w:t>
      </w:r>
    </w:p>
    <w:p>
      <w:pPr>
        <w:pStyle w:val="35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007870"/>
            <wp:effectExtent l="0" t="0" r="10160" b="11430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66" w:name="_Toc12532"/>
      <w:bookmarkStart w:id="67" w:name="_Toc11014"/>
      <w:r>
        <w:rPr>
          <w:rFonts w:hint="eastAsia"/>
          <w:lang w:val="en-US" w:eastAsia="zh-CN"/>
        </w:rPr>
        <w:t>投标文件</w:t>
      </w:r>
      <w:bookmarkEnd w:id="66"/>
      <w:bookmarkEnd w:id="67"/>
    </w:p>
    <w:p>
      <w:pPr>
        <w:pStyle w:val="3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点击“投标文件”，对单位进行选择即可查看投标文件；</w:t>
      </w:r>
    </w:p>
    <w:p>
      <w:pPr>
        <w:pStyle w:val="36"/>
        <w:bidi w:val="0"/>
      </w:pPr>
      <w:r>
        <w:drawing>
          <wp:inline distT="0" distB="0" distL="114300" distR="114300">
            <wp:extent cx="5269865" cy="2244725"/>
            <wp:effectExtent l="0" t="0" r="635" b="3175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68" w:name="_Toc20121"/>
      <w:bookmarkStart w:id="69" w:name="_Toc25191"/>
      <w:r>
        <w:rPr>
          <w:rFonts w:hint="eastAsia"/>
          <w:lang w:val="en-US" w:eastAsia="zh-CN"/>
        </w:rPr>
        <w:t>评标准备</w:t>
      </w:r>
      <w:bookmarkEnd w:id="68"/>
      <w:bookmarkEnd w:id="69"/>
    </w:p>
    <w:p>
      <w:pPr>
        <w:pStyle w:val="3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点击评标准备，如下图：</w:t>
      </w:r>
    </w:p>
    <w:p>
      <w:pPr>
        <w:pStyle w:val="36"/>
        <w:bidi w:val="0"/>
      </w:pPr>
      <w:r>
        <w:drawing>
          <wp:inline distT="0" distB="0" distL="114300" distR="114300">
            <wp:extent cx="5273675" cy="3957955"/>
            <wp:effectExtent l="0" t="0" r="9525" b="4445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点击评委回避可进入评委回避界面；若无需回避点击“不需要回避即可”；</w:t>
      </w:r>
    </w:p>
    <w:p>
      <w:pPr>
        <w:pStyle w:val="35"/>
        <w:bidi w:val="0"/>
      </w:pPr>
      <w:r>
        <w:drawing>
          <wp:inline distT="0" distB="0" distL="114300" distR="114300">
            <wp:extent cx="5272405" cy="1739900"/>
            <wp:effectExtent l="0" t="0" r="10795" b="0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推荐评委负责人，点击“确认推荐”，推荐成功后点击下一步即可；</w:t>
      </w:r>
    </w:p>
    <w:p>
      <w:pPr>
        <w:pStyle w:val="35"/>
        <w:bidi w:val="0"/>
      </w:pPr>
      <w:r>
        <w:drawing>
          <wp:inline distT="0" distB="0" distL="114300" distR="114300">
            <wp:extent cx="5267960" cy="1749425"/>
            <wp:effectExtent l="0" t="0" r="2540" b="317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bidi w:val="0"/>
      </w:pPr>
      <w:r>
        <w:drawing>
          <wp:inline distT="0" distB="0" distL="114300" distR="114300">
            <wp:extent cx="5273040" cy="1891030"/>
            <wp:effectExtent l="0" t="0" r="10160" b="127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70" w:name="_资审澄清文件下载情况"/>
      <w:bookmarkEnd w:id="70"/>
      <w:bookmarkStart w:id="71" w:name="_Toc6217"/>
      <w:bookmarkStart w:id="72" w:name="_Toc2169"/>
      <w:r>
        <w:rPr>
          <w:rFonts w:hint="eastAsia"/>
          <w:lang w:val="en-US" w:eastAsia="zh-CN"/>
        </w:rPr>
        <w:t>清标</w:t>
      </w:r>
      <w:bookmarkEnd w:id="71"/>
      <w:bookmarkEnd w:id="72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点击清标，进入清标界面；</w:t>
      </w:r>
    </w:p>
    <w:p>
      <w:pPr>
        <w:pStyle w:val="36"/>
        <w:bidi w:val="0"/>
      </w:pPr>
      <w:r>
        <w:drawing>
          <wp:inline distT="0" distB="0" distL="114300" distR="114300">
            <wp:extent cx="5269230" cy="4364990"/>
            <wp:effectExtent l="0" t="0" r="1270" b="3810"/>
            <wp:docPr id="5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73" w:name="_Toc25830"/>
      <w:bookmarkStart w:id="74" w:name="_Toc9357"/>
      <w:bookmarkStart w:id="75" w:name="_Toc28560"/>
      <w:bookmarkStart w:id="76" w:name="_Toc638"/>
      <w:r>
        <w:rPr>
          <w:rFonts w:hint="eastAsia"/>
          <w:lang w:val="en-US" w:eastAsia="zh-CN"/>
        </w:rPr>
        <w:t>多线程清标</w:t>
      </w:r>
      <w:bookmarkEnd w:id="73"/>
      <w:bookmarkEnd w:id="74"/>
      <w:bookmarkEnd w:id="75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</w:rPr>
        <w:t>前提条件：</w:t>
      </w:r>
      <w:r>
        <w:rPr>
          <w:rFonts w:hint="eastAsia"/>
          <w:lang w:val="en-US" w:eastAsia="zh-CN"/>
        </w:rPr>
        <w:t>评委组长已确定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</w:rPr>
        <w:t>基本功能：</w:t>
      </w:r>
      <w:r>
        <w:rPr>
          <w:rFonts w:hint="eastAsia"/>
          <w:lang w:val="en-US" w:eastAsia="zh-CN"/>
        </w:rPr>
        <w:t>对投标单位标书进行清标处理</w:t>
      </w:r>
    </w:p>
    <w:p>
      <w:pPr>
        <w:bidi w:val="0"/>
        <w:rPr>
          <w:rFonts w:hint="eastAsia"/>
        </w:rPr>
      </w:pPr>
      <w:r>
        <w:rPr>
          <w:rFonts w:hint="eastAsia"/>
        </w:rPr>
        <w:t>操作步骤：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在</w:t>
      </w:r>
      <w:r>
        <w:rPr>
          <w:rFonts w:hint="eastAsia"/>
          <w:lang w:val="en-US" w:eastAsia="zh-CN"/>
        </w:rPr>
        <w:t>清标</w:t>
      </w:r>
      <w:r>
        <w:rPr>
          <w:rFonts w:hint="eastAsia"/>
        </w:rPr>
        <w:t>菜单</w:t>
      </w:r>
      <w:r>
        <w:rPr>
          <w:rFonts w:hint="eastAsia"/>
          <w:lang w:val="en-US" w:eastAsia="zh-CN"/>
        </w:rPr>
        <w:t>中点击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多线程清标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，进入</w:t>
      </w:r>
      <w:r>
        <w:rPr>
          <w:rFonts w:hint="eastAsia"/>
          <w:lang w:val="en-US" w:eastAsia="zh-CN"/>
        </w:rPr>
        <w:t>清标</w:t>
      </w:r>
      <w:r>
        <w:rPr>
          <w:rFonts w:hint="eastAsia"/>
        </w:rPr>
        <w:t>页面。如下图：</w:t>
      </w:r>
    </w:p>
    <w:p>
      <w:pPr>
        <w:pStyle w:val="36"/>
        <w:bidi w:val="0"/>
      </w:pPr>
      <w:r>
        <w:drawing>
          <wp:inline distT="0" distB="0" distL="114300" distR="114300">
            <wp:extent cx="5269865" cy="1984375"/>
            <wp:effectExtent l="0" t="0" r="635" b="9525"/>
            <wp:docPr id="5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2、点击“清标”按钮（若已清标，则“清标”按钮显示为“重新清标”），系统将自动进行清标处理，如下图：</w:t>
      </w:r>
    </w:p>
    <w:p>
      <w:pPr>
        <w:pStyle w:val="36"/>
        <w:bidi w:val="0"/>
      </w:pPr>
      <w:r>
        <w:drawing>
          <wp:inline distT="0" distB="0" distL="114300" distR="114300">
            <wp:extent cx="5264785" cy="2227580"/>
            <wp:effectExtent l="0" t="0" r="5715" b="7620"/>
            <wp:docPr id="5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3、系统处理完成后，点击“已完成”按钮，即可完成清标操作，如下图：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0500" cy="2219325"/>
            <wp:effectExtent l="0" t="0" r="0" b="3175"/>
            <wp:docPr id="5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4、清标完成后，点击上部菜单栏，可查看各项清标检查结果，如出现符合废标条件的投标书，如下图：</w:t>
      </w:r>
    </w:p>
    <w:p>
      <w:pPr>
        <w:pStyle w:val="36"/>
        <w:bidi w:val="0"/>
      </w:pPr>
      <w:r>
        <w:drawing>
          <wp:inline distT="0" distB="0" distL="114300" distR="114300">
            <wp:extent cx="5273040" cy="2219325"/>
            <wp:effectExtent l="0" t="0" r="10160" b="3175"/>
            <wp:docPr id="5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点击标书雷同性分析可查看各项分析结果；</w:t>
      </w:r>
    </w:p>
    <w:p>
      <w:pPr>
        <w:pStyle w:val="35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1390015"/>
            <wp:effectExtent l="0" t="0" r="635" b="6985"/>
            <wp:docPr id="5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注：清标由评委组长负责，评委组员无需操作。</w:t>
      </w:r>
    </w:p>
    <w:bookmarkEnd w:id="76"/>
    <w:p>
      <w:pPr>
        <w:pStyle w:val="4"/>
        <w:bidi w:val="0"/>
        <w:rPr>
          <w:rFonts w:hint="default"/>
          <w:lang w:val="en-US" w:eastAsia="zh-CN"/>
        </w:rPr>
      </w:pPr>
      <w:bookmarkStart w:id="77" w:name="_Toc13462"/>
      <w:r>
        <w:rPr>
          <w:rFonts w:hint="eastAsia"/>
          <w:lang w:val="en-US" w:eastAsia="zh-CN"/>
        </w:rPr>
        <w:t>形式评审</w:t>
      </w:r>
      <w:bookmarkEnd w:id="77"/>
    </w:p>
    <w:p>
      <w:pPr>
        <w:pStyle w:val="3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点击形式评审，进入形式评审流程界面，如下图：</w:t>
      </w:r>
    </w:p>
    <w:p>
      <w:pPr>
        <w:pStyle w:val="35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4449445"/>
            <wp:effectExtent l="0" t="0" r="12065" b="8255"/>
            <wp:docPr id="5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78" w:name="_初步评审打分"/>
      <w:bookmarkEnd w:id="78"/>
      <w:bookmarkStart w:id="79" w:name="_Toc22359"/>
      <w:bookmarkStart w:id="80" w:name="_Toc9231"/>
      <w:r>
        <w:rPr>
          <w:rFonts w:hint="eastAsia"/>
          <w:lang w:val="en-US" w:eastAsia="zh-CN"/>
        </w:rPr>
        <w:t>形式评审</w:t>
      </w:r>
      <w:bookmarkEnd w:id="79"/>
      <w:bookmarkEnd w:id="8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1、点击“形式评审”进入以下界面；</w:t>
      </w:r>
    </w:p>
    <w:p>
      <w:pPr>
        <w:pStyle w:val="36"/>
        <w:bidi w:val="0"/>
      </w:pPr>
      <w:r>
        <w:drawing>
          <wp:inline distT="0" distB="0" distL="114300" distR="114300">
            <wp:extent cx="5266055" cy="2275840"/>
            <wp:effectExtent l="0" t="0" r="4445" b="10160"/>
            <wp:docPr id="5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①点击“</w:t>
      </w:r>
      <w:r>
        <w:drawing>
          <wp:inline distT="0" distB="0" distL="114300" distR="114300">
            <wp:extent cx="245745" cy="245745"/>
            <wp:effectExtent l="0" t="0" r="825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745" cy="245745"/>
            <wp:effectExtent l="0" t="0" r="8255" b="825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”按钮切换投标单位；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②对各评分点进行点评（</w:t>
      </w:r>
      <w:r>
        <w:rPr>
          <w:rFonts w:hint="eastAsia"/>
          <w:lang w:val="en-US" w:eastAsia="zh-CN"/>
        </w:rPr>
        <w:t>通过</w:t>
      </w:r>
      <w:r>
        <w:rPr>
          <w:rFonts w:hint="eastAsia"/>
        </w:rPr>
        <w:t>/不</w:t>
      </w:r>
      <w:r>
        <w:rPr>
          <w:rFonts w:hint="eastAsia"/>
          <w:lang w:val="en-US" w:eastAsia="zh-CN"/>
        </w:rPr>
        <w:t>通过</w:t>
      </w:r>
      <w:r>
        <w:rPr>
          <w:rFonts w:hint="eastAsia"/>
        </w:rPr>
        <w:t>）</w:t>
      </w:r>
      <w:r>
        <w:rPr>
          <w:rFonts w:hint="eastAsia"/>
          <w:lang w:eastAsia="zh-CN"/>
        </w:rPr>
        <w:t>；</w:t>
      </w:r>
    </w:p>
    <w:p>
      <w:r>
        <w:rPr>
          <w:rFonts w:hint="eastAsia"/>
        </w:rPr>
        <w:t>③点选切换文件进行评审，文件预览将在⑤处显示；</w:t>
      </w:r>
    </w:p>
    <w:p>
      <w:r>
        <w:rPr>
          <w:rFonts w:hint="eastAsia"/>
        </w:rPr>
        <w:t>④显示当前评审进度；注意适时使用⑥处“添加保存”按钮保存进度；</w:t>
      </w:r>
    </w:p>
    <w:p>
      <w:r>
        <w:rPr>
          <w:rFonts w:hint="eastAsia"/>
        </w:rPr>
        <w:t>⑤显示当前选择的文件预览；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</w:rPr>
        <w:t>⑥全部评审完毕后，点击“确认提交”按钮提交评审结果。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点击提交后出现以下界面；</w:t>
      </w:r>
    </w:p>
    <w:p>
      <w:pPr>
        <w:pStyle w:val="35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235200"/>
            <wp:effectExtent l="0" t="0" r="11430" b="0"/>
            <wp:docPr id="12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确认无误后点击确认提交即可；</w:t>
      </w:r>
    </w:p>
    <w:p>
      <w:pPr>
        <w:pStyle w:val="5"/>
        <w:bidi w:val="0"/>
        <w:rPr>
          <w:rFonts w:hint="eastAsia"/>
          <w:lang w:val="en-US" w:eastAsia="zh-CN"/>
        </w:rPr>
      </w:pPr>
      <w:bookmarkStart w:id="81" w:name="_Toc25926"/>
      <w:bookmarkStart w:id="82" w:name="_Toc20919"/>
      <w:r>
        <w:rPr>
          <w:rFonts w:hint="eastAsia"/>
          <w:lang w:val="en-US" w:eastAsia="zh-CN"/>
        </w:rPr>
        <w:t>形式评审汇总</w:t>
      </w:r>
      <w:bookmarkEnd w:id="81"/>
      <w:bookmarkEnd w:id="82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点击“形式评审汇总”进入以下界面；</w:t>
      </w:r>
    </w:p>
    <w:p>
      <w:pPr>
        <w:pStyle w:val="35"/>
        <w:bidi w:val="0"/>
      </w:pPr>
      <w:r>
        <w:drawing>
          <wp:inline distT="0" distB="0" distL="114300" distR="114300">
            <wp:extent cx="5269865" cy="1423670"/>
            <wp:effectExtent l="0" t="0" r="635" b="11430"/>
            <wp:docPr id="6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若评审结果无误则点击确定，若有误需要点击退回重评；</w:t>
      </w:r>
    </w:p>
    <w:p>
      <w:pPr>
        <w:pStyle w:val="2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注：组长点击汇总后方可进行下一步。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83" w:name="_Toc28026"/>
      <w:r>
        <w:rPr>
          <w:rFonts w:hint="eastAsia"/>
          <w:lang w:val="en-US" w:eastAsia="zh-CN"/>
        </w:rPr>
        <w:t>资格评审</w:t>
      </w:r>
      <w:bookmarkEnd w:id="8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点击资格评审，进入资格评审流程界面，如下图：</w:t>
      </w:r>
    </w:p>
    <w:p>
      <w:pPr>
        <w:pStyle w:val="35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57800" cy="4279900"/>
            <wp:effectExtent l="0" t="0" r="0" b="0"/>
            <wp:docPr id="6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84" w:name="_Toc359"/>
      <w:bookmarkStart w:id="85" w:name="_Toc8493"/>
      <w:r>
        <w:rPr>
          <w:rFonts w:hint="eastAsia"/>
          <w:lang w:val="en-US" w:eastAsia="zh-CN"/>
        </w:rPr>
        <w:t>资格评审</w:t>
      </w:r>
      <w:bookmarkEnd w:id="84"/>
      <w:bookmarkEnd w:id="85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1、点击“资格评审”进入以下界面；</w:t>
      </w:r>
    </w:p>
    <w:p>
      <w:pPr>
        <w:pStyle w:val="36"/>
        <w:bidi w:val="0"/>
      </w:pPr>
      <w:bookmarkStart w:id="86" w:name="_Toc13610"/>
      <w:r>
        <w:drawing>
          <wp:inline distT="0" distB="0" distL="114300" distR="114300">
            <wp:extent cx="5267325" cy="2322195"/>
            <wp:effectExtent l="0" t="0" r="3175" b="1905"/>
            <wp:docPr id="7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①点击“</w:t>
      </w:r>
      <w:r>
        <w:drawing>
          <wp:inline distT="0" distB="0" distL="114300" distR="114300">
            <wp:extent cx="245745" cy="245745"/>
            <wp:effectExtent l="0" t="0" r="8255" b="8255"/>
            <wp:docPr id="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745" cy="245745"/>
            <wp:effectExtent l="0" t="0" r="8255" b="8255"/>
            <wp:docPr id="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”按钮切换投标单位；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②对各评分点进行点评（</w:t>
      </w:r>
      <w:r>
        <w:rPr>
          <w:rFonts w:hint="eastAsia"/>
          <w:lang w:val="en-US" w:eastAsia="zh-CN"/>
        </w:rPr>
        <w:t>通过</w:t>
      </w:r>
      <w:r>
        <w:rPr>
          <w:rFonts w:hint="eastAsia"/>
        </w:rPr>
        <w:t>/不</w:t>
      </w:r>
      <w:r>
        <w:rPr>
          <w:rFonts w:hint="eastAsia"/>
          <w:lang w:val="en-US" w:eastAsia="zh-CN"/>
        </w:rPr>
        <w:t>通过</w:t>
      </w:r>
      <w:r>
        <w:rPr>
          <w:rFonts w:hint="eastAsia"/>
        </w:rPr>
        <w:t>）</w:t>
      </w:r>
      <w:r>
        <w:rPr>
          <w:rFonts w:hint="eastAsia"/>
          <w:lang w:eastAsia="zh-CN"/>
        </w:rPr>
        <w:t>；</w:t>
      </w:r>
    </w:p>
    <w:p>
      <w:r>
        <w:rPr>
          <w:rFonts w:hint="eastAsia"/>
        </w:rPr>
        <w:t>③点选切换文件进行评审，文件预览将在⑤处显示；</w:t>
      </w:r>
    </w:p>
    <w:p>
      <w:r>
        <w:rPr>
          <w:rFonts w:hint="eastAsia"/>
        </w:rPr>
        <w:t>④显示当前评审进度；注意适时使用⑥处“添加保存”按钮保存进度；</w:t>
      </w:r>
    </w:p>
    <w:p>
      <w:r>
        <w:rPr>
          <w:rFonts w:hint="eastAsia"/>
        </w:rPr>
        <w:t>⑤显示当前选择的文件预览；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</w:rPr>
        <w:t>⑥全部评审完毕后，点击“确认提交”按钮提交评审结果。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点击提交后出现以下界面；</w:t>
      </w:r>
    </w:p>
    <w:p>
      <w:pPr>
        <w:pStyle w:val="35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86635"/>
            <wp:effectExtent l="0" t="0" r="3810" b="12065"/>
            <wp:docPr id="7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确认无误后点击确认提交即可；</w:t>
      </w:r>
    </w:p>
    <w:p>
      <w:pPr>
        <w:pStyle w:val="5"/>
        <w:bidi w:val="0"/>
        <w:rPr>
          <w:rFonts w:hint="eastAsia"/>
          <w:lang w:val="en-US" w:eastAsia="zh-CN"/>
        </w:rPr>
      </w:pPr>
      <w:bookmarkStart w:id="87" w:name="_Toc20877"/>
      <w:r>
        <w:rPr>
          <w:rFonts w:hint="eastAsia"/>
          <w:lang w:val="en-US" w:eastAsia="zh-CN"/>
        </w:rPr>
        <w:t>资格评审汇总</w:t>
      </w:r>
      <w:bookmarkEnd w:id="86"/>
      <w:bookmarkEnd w:id="87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1、点击“资格评审汇总”进入以下界面；</w:t>
      </w:r>
    </w:p>
    <w:p>
      <w:pPr>
        <w:pStyle w:val="35"/>
        <w:bidi w:val="0"/>
      </w:pPr>
      <w:r>
        <w:drawing>
          <wp:inline distT="0" distB="0" distL="114300" distR="114300">
            <wp:extent cx="5273040" cy="1931670"/>
            <wp:effectExtent l="0" t="0" r="10160" b="11430"/>
            <wp:docPr id="7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若评审结果无误则点击确定，若有误需要点击退回重评；</w:t>
      </w:r>
    </w:p>
    <w:p>
      <w:pPr>
        <w:pStyle w:val="2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注：组长点击汇总后方可进行下一步。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88" w:name="_Toc31926"/>
      <w:r>
        <w:rPr>
          <w:rFonts w:hint="eastAsia"/>
          <w:lang w:val="en-US" w:eastAsia="zh-CN"/>
        </w:rPr>
        <w:t>响应性评审</w:t>
      </w:r>
      <w:bookmarkEnd w:id="8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点击响应性评审，进入响应性评审流程界面，如下图：</w:t>
      </w:r>
    </w:p>
    <w:p>
      <w:pPr>
        <w:pStyle w:val="35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060950" cy="4248150"/>
            <wp:effectExtent l="0" t="0" r="6350" b="6350"/>
            <wp:docPr id="8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89" w:name="_Toc13213"/>
      <w:bookmarkStart w:id="90" w:name="_Toc10833"/>
      <w:r>
        <w:rPr>
          <w:rFonts w:hint="eastAsia"/>
          <w:lang w:val="en-US" w:eastAsia="zh-CN"/>
        </w:rPr>
        <w:t>响应性评审</w:t>
      </w:r>
      <w:bookmarkEnd w:id="89"/>
      <w:bookmarkEnd w:id="9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1、点击“响应性评审”进入以下界面；</w:t>
      </w:r>
    </w:p>
    <w:p>
      <w:pPr>
        <w:pStyle w:val="36"/>
        <w:bidi w:val="0"/>
      </w:pPr>
      <w:r>
        <w:drawing>
          <wp:inline distT="0" distB="0" distL="114300" distR="114300">
            <wp:extent cx="5264150" cy="2312670"/>
            <wp:effectExtent l="0" t="0" r="6350" b="11430"/>
            <wp:docPr id="8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91" w:name="_Toc5247"/>
      <w:r>
        <w:rPr>
          <w:rFonts w:hint="eastAsia"/>
        </w:rPr>
        <w:t>①点击“</w:t>
      </w:r>
      <w:r>
        <w:drawing>
          <wp:inline distT="0" distB="0" distL="114300" distR="114300">
            <wp:extent cx="245745" cy="245745"/>
            <wp:effectExtent l="0" t="0" r="8255" b="8255"/>
            <wp:docPr id="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745" cy="245745"/>
            <wp:effectExtent l="0" t="0" r="8255" b="8255"/>
            <wp:docPr id="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”按钮切换投标单位；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②对各评分点进行点评（</w:t>
      </w:r>
      <w:r>
        <w:rPr>
          <w:rFonts w:hint="eastAsia"/>
          <w:lang w:val="en-US" w:eastAsia="zh-CN"/>
        </w:rPr>
        <w:t>通过</w:t>
      </w:r>
      <w:r>
        <w:rPr>
          <w:rFonts w:hint="eastAsia"/>
        </w:rPr>
        <w:t>/不</w:t>
      </w:r>
      <w:r>
        <w:rPr>
          <w:rFonts w:hint="eastAsia"/>
          <w:lang w:val="en-US" w:eastAsia="zh-CN"/>
        </w:rPr>
        <w:t>通过</w:t>
      </w:r>
      <w:r>
        <w:rPr>
          <w:rFonts w:hint="eastAsia"/>
        </w:rPr>
        <w:t>）</w:t>
      </w:r>
      <w:r>
        <w:rPr>
          <w:rFonts w:hint="eastAsia"/>
          <w:lang w:eastAsia="zh-CN"/>
        </w:rPr>
        <w:t>；</w:t>
      </w:r>
    </w:p>
    <w:p>
      <w:r>
        <w:rPr>
          <w:rFonts w:hint="eastAsia"/>
        </w:rPr>
        <w:t>③点选切换文件进行评审，文件预览将在⑤处显示；</w:t>
      </w:r>
    </w:p>
    <w:p>
      <w:r>
        <w:rPr>
          <w:rFonts w:hint="eastAsia"/>
        </w:rPr>
        <w:t>④显示当前评审进度；注意适时使用⑥处“添加保存”按钮保存进度；</w:t>
      </w:r>
    </w:p>
    <w:p>
      <w:r>
        <w:rPr>
          <w:rFonts w:hint="eastAsia"/>
        </w:rPr>
        <w:t>⑤显示当前选择的文件预览；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</w:rPr>
        <w:t>⑥全部评审完毕后，点击“确认提交”按钮提交评审结果。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点击提交后出现以下界面；</w:t>
      </w:r>
    </w:p>
    <w:p>
      <w:pPr>
        <w:pStyle w:val="35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309495"/>
            <wp:effectExtent l="0" t="0" r="3175" b="1905"/>
            <wp:docPr id="8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确认无误后点击确认提交即可；</w:t>
      </w:r>
    </w:p>
    <w:p>
      <w:pPr>
        <w:pStyle w:val="5"/>
        <w:bidi w:val="0"/>
        <w:rPr>
          <w:rFonts w:hint="eastAsia"/>
          <w:lang w:val="en-US" w:eastAsia="zh-CN"/>
        </w:rPr>
      </w:pPr>
      <w:bookmarkStart w:id="92" w:name="_Toc10346"/>
      <w:r>
        <w:rPr>
          <w:rFonts w:hint="eastAsia"/>
          <w:lang w:val="en-US" w:eastAsia="zh-CN"/>
        </w:rPr>
        <w:t>响应性评审汇总</w:t>
      </w:r>
      <w:bookmarkEnd w:id="91"/>
      <w:bookmarkEnd w:id="92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点击“响应性评审汇总”进入以下界面；</w:t>
      </w:r>
    </w:p>
    <w:p>
      <w:pPr>
        <w:pStyle w:val="35"/>
        <w:bidi w:val="0"/>
      </w:pPr>
      <w:r>
        <w:drawing>
          <wp:inline distT="0" distB="0" distL="114300" distR="114300">
            <wp:extent cx="5272405" cy="1950085"/>
            <wp:effectExtent l="0" t="0" r="10795" b="5715"/>
            <wp:docPr id="8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若评审结果无误则点击确定，若有误需要点击退回重评；</w:t>
      </w:r>
    </w:p>
    <w:p>
      <w:pPr>
        <w:pStyle w:val="2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注：组长点击汇总后方可进行下一步。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93" w:name="_Toc7377"/>
      <w:r>
        <w:rPr>
          <w:rFonts w:hint="eastAsia"/>
          <w:lang w:val="en-US" w:eastAsia="zh-CN"/>
        </w:rPr>
        <w:t>施工组织设计</w:t>
      </w:r>
      <w:bookmarkEnd w:id="9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</w:rPr>
        <w:t>施工组织设计</w:t>
      </w:r>
      <w:r>
        <w:rPr>
          <w:rFonts w:hint="eastAsia"/>
          <w:lang w:val="en-US" w:eastAsia="zh-CN"/>
        </w:rPr>
        <w:t>评审，进入</w:t>
      </w:r>
      <w:r>
        <w:rPr>
          <w:rFonts w:hint="eastAsia"/>
        </w:rPr>
        <w:t>施工组织设计评审</w:t>
      </w:r>
      <w:r>
        <w:rPr>
          <w:rFonts w:hint="eastAsia"/>
          <w:lang w:val="en-US" w:eastAsia="zh-CN"/>
        </w:rPr>
        <w:t>流程界面，如下图：</w:t>
      </w:r>
    </w:p>
    <w:p>
      <w:pPr>
        <w:pStyle w:val="35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4117975"/>
            <wp:effectExtent l="0" t="0" r="635" b="9525"/>
            <wp:docPr id="9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567"/>
        </w:tabs>
      </w:pPr>
      <w:bookmarkStart w:id="94" w:name="_Toc3026"/>
      <w:bookmarkStart w:id="95" w:name="_Toc10550"/>
      <w:r>
        <w:rPr>
          <w:rFonts w:hint="eastAsia"/>
        </w:rPr>
        <w:t>施工组织设计评审</w:t>
      </w:r>
      <w:bookmarkEnd w:id="94"/>
      <w:bookmarkEnd w:id="95"/>
    </w:p>
    <w:p>
      <w:pPr>
        <w:ind w:firstLine="431"/>
      </w:pPr>
      <w:r>
        <w:rPr>
          <w:b/>
          <w:bCs/>
        </w:rPr>
        <w:t>前提条件：</w:t>
      </w:r>
      <w:r>
        <w:rPr>
          <w:rFonts w:hint="eastAsia"/>
        </w:rPr>
        <w:t>已完成评标准备操作</w:t>
      </w:r>
    </w:p>
    <w:p>
      <w:pPr>
        <w:ind w:firstLine="431"/>
      </w:pPr>
      <w:r>
        <w:rPr>
          <w:b/>
          <w:bCs/>
        </w:rPr>
        <w:t>基本功能：</w:t>
      </w:r>
      <w:r>
        <w:rPr>
          <w:rFonts w:hint="eastAsia"/>
        </w:rPr>
        <w:t>对标书进行施工组织设计评审</w:t>
      </w:r>
    </w:p>
    <w:p>
      <w:pPr>
        <w:ind w:firstLine="431"/>
        <w:rPr>
          <w:b/>
          <w:bCs/>
        </w:rPr>
      </w:pPr>
      <w:r>
        <w:rPr>
          <w:b/>
          <w:bCs/>
        </w:rPr>
        <w:t>操作步骤：</w:t>
      </w:r>
    </w:p>
    <w:p>
      <w:pPr>
        <w:rPr>
          <w:rFonts w:ascii="Times New Roman" w:hAnsi="Times New Roman" w:eastAsia="宋体" w:cs="Times New Roman"/>
          <w:szCs w:val="24"/>
        </w:rPr>
      </w:pPr>
      <w:r>
        <w:rPr>
          <w:rFonts w:hint="eastAsia"/>
        </w:rPr>
        <w:t>1、点击“施工组织设计评审”按钮，进入评审页面。如下图：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9865" cy="2315845"/>
            <wp:effectExtent l="0" t="0" r="635" b="8255"/>
            <wp:docPr id="9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</w:t>
      </w:r>
      <w:r>
        <w:rPr>
          <w:rFonts w:hint="eastAsia"/>
        </w:rPr>
        <w:t>、操作介绍：</w:t>
      </w:r>
    </w:p>
    <w:p>
      <w:r>
        <w:rPr>
          <w:rFonts w:hint="eastAsia"/>
        </w:rPr>
        <w:t>①点击“</w:t>
      </w:r>
      <w:r>
        <w:drawing>
          <wp:inline distT="0" distB="0" distL="114300" distR="114300">
            <wp:extent cx="245745" cy="245745"/>
            <wp:effectExtent l="0" t="0" r="8255" b="8255"/>
            <wp:docPr id="9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745" cy="245745"/>
            <wp:effectExtent l="0" t="0" r="8255" b="8255"/>
            <wp:docPr id="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”按钮切换投标单位；</w:t>
      </w:r>
    </w:p>
    <w:p>
      <w:r>
        <w:rPr>
          <w:rFonts w:hint="eastAsia"/>
        </w:rPr>
        <w:t>②对各评分点进行</w:t>
      </w:r>
      <w:r>
        <w:rPr>
          <w:rFonts w:hint="eastAsia"/>
          <w:lang w:val="en-US" w:eastAsia="zh-CN"/>
        </w:rPr>
        <w:t>评分，</w:t>
      </w:r>
      <w:r>
        <w:rPr>
          <w:rFonts w:hint="eastAsia"/>
        </w:rPr>
        <w:t>若不通过，需点击右侧“</w:t>
      </w:r>
      <w:r>
        <w:drawing>
          <wp:inline distT="0" distB="0" distL="114300" distR="114300">
            <wp:extent cx="192405" cy="184150"/>
            <wp:effectExtent l="0" t="0" r="10795" b="6350"/>
            <wp:docPr id="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24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”图标输入评审意见；</w:t>
      </w:r>
    </w:p>
    <w:p>
      <w:r>
        <w:rPr>
          <w:rFonts w:hint="eastAsia"/>
        </w:rPr>
        <w:t>③点选切换文件进行评审，文件预览将在⑤处显示；</w:t>
      </w:r>
    </w:p>
    <w:p>
      <w:r>
        <w:rPr>
          <w:rFonts w:hint="eastAsia"/>
        </w:rPr>
        <w:t>④显示当前评审进度；注意适时使用⑥处“添加保存”按钮保存进度；</w:t>
      </w:r>
    </w:p>
    <w:p>
      <w:r>
        <w:rPr>
          <w:rFonts w:hint="eastAsia"/>
        </w:rPr>
        <w:t>⑤显示当前选择的文件预览；</w:t>
      </w:r>
    </w:p>
    <w:p>
      <w:r>
        <w:rPr>
          <w:rFonts w:hint="eastAsia"/>
        </w:rPr>
        <w:t>⑥全部评审完毕后，点击“确认提交”按钮提交评审结果。</w:t>
      </w:r>
    </w:p>
    <w:p>
      <w:r>
        <w:rPr>
          <w:rFonts w:hint="eastAsia"/>
        </w:rPr>
        <w:t>3、点击上图中“确认提交”按钮后，系统弹出施工组织设计评审评分表，确认无误后，点击“确认提交”按钮提交施工组织设计评审结果，如下图：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9865" cy="2274570"/>
            <wp:effectExtent l="0" t="0" r="635" b="11430"/>
            <wp:docPr id="9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567"/>
        </w:tabs>
      </w:pPr>
      <w:bookmarkStart w:id="96" w:name="_Toc28720"/>
      <w:bookmarkStart w:id="97" w:name="_Toc26150"/>
      <w:r>
        <w:rPr>
          <w:rFonts w:hint="eastAsia"/>
        </w:rPr>
        <w:t>施工组织设计评审汇总</w:t>
      </w:r>
      <w:bookmarkEnd w:id="96"/>
      <w:bookmarkEnd w:id="97"/>
    </w:p>
    <w:p>
      <w:pPr>
        <w:ind w:firstLine="431"/>
      </w:pPr>
      <w:r>
        <w:rPr>
          <w:b/>
          <w:bCs/>
        </w:rPr>
        <w:t>前提条件：</w:t>
      </w:r>
      <w:r>
        <w:rPr>
          <w:rFonts w:hint="eastAsia"/>
        </w:rPr>
        <w:t>所有评委已完成施工组织设计评审</w:t>
      </w:r>
    </w:p>
    <w:p>
      <w:pPr>
        <w:ind w:firstLine="431"/>
      </w:pPr>
      <w:r>
        <w:rPr>
          <w:b/>
          <w:bCs/>
        </w:rPr>
        <w:t>基本功能：</w:t>
      </w:r>
      <w:r>
        <w:rPr>
          <w:rFonts w:hint="eastAsia"/>
        </w:rPr>
        <w:t>评委组长对施工组织设计评审结果进行汇总，特殊情况退回重评</w:t>
      </w:r>
    </w:p>
    <w:p>
      <w:pPr>
        <w:ind w:firstLine="431"/>
        <w:rPr>
          <w:b/>
          <w:bCs/>
        </w:rPr>
      </w:pPr>
      <w:r>
        <w:rPr>
          <w:b/>
          <w:bCs/>
        </w:rPr>
        <w:t>操作步骤：</w:t>
      </w:r>
    </w:p>
    <w:p>
      <w:r>
        <w:rPr>
          <w:rFonts w:hint="eastAsia"/>
        </w:rPr>
        <w:t>1、所有评委评审完成后，评委组长点击“施工组织设计评审汇总”菜单，展示所有评分点评审情况，确认无误后点击“确定”按钮进行汇总。如果有评委评审错误，组长可在右上角下拉选择相应评委，点击“退回重评”按钮，退回给评委修改。如下图：</w:t>
      </w:r>
    </w:p>
    <w:p>
      <w:pPr>
        <w:ind w:firstLine="0" w:firstLineChars="0"/>
      </w:pPr>
      <w:r>
        <w:drawing>
          <wp:inline distT="0" distB="0" distL="114300" distR="114300">
            <wp:extent cx="5264150" cy="1369695"/>
            <wp:effectExtent l="0" t="0" r="6350" b="1905"/>
            <wp:docPr id="9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注：施工组织设计评审汇总由评委组长操作，评标小组成员无需操作。组长确认汇总后，所有评委不能再对施工组织设计评审结果进行任何修改。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98" w:name="_Toc27689"/>
      <w:r>
        <w:rPr>
          <w:rFonts w:hint="eastAsia"/>
          <w:lang w:val="en-US" w:eastAsia="zh-CN"/>
        </w:rPr>
        <w:t>项目管理机构</w:t>
      </w:r>
      <w:bookmarkEnd w:id="98"/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点击项目管理机构评审，进入项目管理机构评审流程界面，如下图：</w:t>
      </w:r>
    </w:p>
    <w:p>
      <w:pPr>
        <w:pStyle w:val="35"/>
        <w:bidi w:val="0"/>
      </w:pPr>
      <w:r>
        <w:drawing>
          <wp:inline distT="0" distB="0" distL="114300" distR="114300">
            <wp:extent cx="5273675" cy="3554730"/>
            <wp:effectExtent l="0" t="0" r="9525" b="1270"/>
            <wp:docPr id="9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99" w:name="_Toc31105"/>
      <w:bookmarkStart w:id="100" w:name="_Toc14872"/>
      <w:r>
        <w:rPr>
          <w:rFonts w:hint="eastAsia"/>
          <w:lang w:val="en-US" w:eastAsia="zh-CN"/>
        </w:rPr>
        <w:t>项目管理机构</w:t>
      </w:r>
      <w:bookmarkEnd w:id="99"/>
      <w:r>
        <w:rPr>
          <w:rFonts w:hint="eastAsia"/>
          <w:lang w:val="en-US" w:eastAsia="zh-CN"/>
        </w:rPr>
        <w:t>评审</w:t>
      </w:r>
      <w:bookmarkEnd w:id="10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1、点击“项目管理机构评审”进入以下界面；</w:t>
      </w:r>
    </w:p>
    <w:p>
      <w:pPr>
        <w:pStyle w:val="35"/>
        <w:bidi w:val="0"/>
      </w:pPr>
      <w:r>
        <w:drawing>
          <wp:inline distT="0" distB="0" distL="114300" distR="114300">
            <wp:extent cx="5273040" cy="2326005"/>
            <wp:effectExtent l="0" t="0" r="10160" b="10795"/>
            <wp:docPr id="11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3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101" w:name="_Toc877"/>
      <w:r>
        <w:rPr>
          <w:rFonts w:hint="eastAsia"/>
          <w:lang w:val="en-US" w:eastAsia="zh-CN"/>
        </w:rPr>
        <w:t>2、</w:t>
      </w:r>
      <w:r>
        <w:rPr>
          <w:rFonts w:hint="eastAsia"/>
        </w:rPr>
        <w:t>操作介绍：</w:t>
      </w:r>
    </w:p>
    <w:p>
      <w:r>
        <w:rPr>
          <w:rFonts w:hint="eastAsia"/>
        </w:rPr>
        <w:t>①点击“</w:t>
      </w:r>
      <w:r>
        <w:drawing>
          <wp:inline distT="0" distB="0" distL="114300" distR="114300">
            <wp:extent cx="245745" cy="245745"/>
            <wp:effectExtent l="0" t="0" r="8255" b="8255"/>
            <wp:docPr id="1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745" cy="245745"/>
            <wp:effectExtent l="0" t="0" r="8255" b="8255"/>
            <wp:docPr id="1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”按钮切换投标单位；</w:t>
      </w:r>
    </w:p>
    <w:p>
      <w:r>
        <w:rPr>
          <w:rFonts w:hint="eastAsia"/>
        </w:rPr>
        <w:t>②对各评分点进行</w:t>
      </w:r>
      <w:r>
        <w:rPr>
          <w:rFonts w:hint="eastAsia"/>
          <w:lang w:val="en-US" w:eastAsia="zh-CN"/>
        </w:rPr>
        <w:t>评分，</w:t>
      </w:r>
      <w:r>
        <w:rPr>
          <w:rFonts w:hint="eastAsia"/>
        </w:rPr>
        <w:t>若不通过，需点击右侧“</w:t>
      </w:r>
      <w:r>
        <w:drawing>
          <wp:inline distT="0" distB="0" distL="114300" distR="114300">
            <wp:extent cx="192405" cy="184150"/>
            <wp:effectExtent l="0" t="0" r="10795" b="6350"/>
            <wp:docPr id="1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24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”图标输入评审意见；</w:t>
      </w:r>
    </w:p>
    <w:p>
      <w:r>
        <w:rPr>
          <w:rFonts w:hint="eastAsia"/>
        </w:rPr>
        <w:t>③点选切换文件进行评审，文件预览将在⑤处显示；</w:t>
      </w:r>
    </w:p>
    <w:p>
      <w:r>
        <w:rPr>
          <w:rFonts w:hint="eastAsia"/>
        </w:rPr>
        <w:t>④显示当前评审进度；注意适时使用⑥处“添加保存”按钮保存进度；</w:t>
      </w:r>
    </w:p>
    <w:p>
      <w:r>
        <w:rPr>
          <w:rFonts w:hint="eastAsia"/>
        </w:rPr>
        <w:t>⑤显示当前选择的文件预览；</w:t>
      </w:r>
    </w:p>
    <w:p>
      <w:r>
        <w:rPr>
          <w:rFonts w:hint="eastAsia"/>
        </w:rPr>
        <w:t>⑥全部评审完毕后，点击“确认提交”按钮提交评审结果。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点击提交后出现以下界面；</w:t>
      </w:r>
    </w:p>
    <w:p>
      <w:pPr>
        <w:pStyle w:val="35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289810"/>
            <wp:effectExtent l="0" t="0" r="635" b="8890"/>
            <wp:docPr id="12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3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确认无误后点击确认提交即可；</w:t>
      </w:r>
    </w:p>
    <w:p>
      <w:pPr>
        <w:pStyle w:val="5"/>
        <w:bidi w:val="0"/>
        <w:rPr>
          <w:rFonts w:hint="default"/>
          <w:lang w:val="en-US" w:eastAsia="zh-CN"/>
        </w:rPr>
      </w:pPr>
      <w:bookmarkStart w:id="102" w:name="_Toc11541"/>
      <w:r>
        <w:rPr>
          <w:rFonts w:hint="eastAsia"/>
          <w:lang w:val="en-US" w:eastAsia="zh-CN"/>
        </w:rPr>
        <w:t>项目管理机构评审汇总</w:t>
      </w:r>
      <w:bookmarkEnd w:id="101"/>
      <w:bookmarkEnd w:id="102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点击“项目管理机构评审”进入以下界面；</w:t>
      </w:r>
    </w:p>
    <w:p>
      <w:pPr>
        <w:pStyle w:val="35"/>
        <w:bidi w:val="0"/>
      </w:pPr>
      <w:r>
        <w:drawing>
          <wp:inline distT="0" distB="0" distL="114300" distR="114300">
            <wp:extent cx="5269865" cy="1559560"/>
            <wp:effectExtent l="0" t="0" r="635" b="2540"/>
            <wp:docPr id="12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若评审结果无误则点击确定，若有误需要点击退回重评；</w:t>
      </w:r>
    </w:p>
    <w:p>
      <w:pPr>
        <w:pStyle w:val="2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注：组长点击汇总后方可进行下一步。</w:t>
      </w:r>
    </w:p>
    <w:p>
      <w:pPr>
        <w:pStyle w:val="4"/>
        <w:bidi w:val="0"/>
        <w:rPr>
          <w:rFonts w:hint="eastAsia"/>
        </w:rPr>
      </w:pPr>
      <w:bookmarkStart w:id="103" w:name="_Toc1968"/>
      <w:r>
        <w:rPr>
          <w:rFonts w:hint="eastAsia"/>
          <w:lang w:val="en-US" w:eastAsia="zh-CN"/>
        </w:rPr>
        <w:t>投标报价评审</w:t>
      </w:r>
      <w:bookmarkEnd w:id="103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点击投标报价评审，进入投标报价评审流程界面，如下图：</w:t>
      </w:r>
    </w:p>
    <w:p>
      <w:pPr>
        <w:pStyle w:val="35"/>
        <w:bidi w:val="0"/>
      </w:pPr>
      <w:r>
        <w:drawing>
          <wp:inline distT="0" distB="0" distL="114300" distR="114300">
            <wp:extent cx="5269865" cy="3968115"/>
            <wp:effectExtent l="0" t="0" r="635" b="6985"/>
            <wp:docPr id="12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567"/>
        </w:tabs>
      </w:pPr>
      <w:bookmarkStart w:id="104" w:name="_Toc15047"/>
      <w:bookmarkStart w:id="105" w:name="_Toc16215"/>
      <w:r>
        <w:rPr>
          <w:rFonts w:hint="eastAsia"/>
        </w:rPr>
        <w:t>标价比较表</w:t>
      </w:r>
      <w:bookmarkEnd w:id="104"/>
      <w:bookmarkEnd w:id="105"/>
    </w:p>
    <w:p>
      <w:pPr>
        <w:ind w:firstLine="431"/>
      </w:pPr>
      <w:r>
        <w:rPr>
          <w:rFonts w:hint="eastAsia"/>
          <w:b/>
          <w:bCs/>
        </w:rPr>
        <w:t>前提条件：</w:t>
      </w:r>
      <w:r>
        <w:rPr>
          <w:rFonts w:hint="eastAsia"/>
        </w:rPr>
        <w:t>已完成评标准备操作</w:t>
      </w:r>
    </w:p>
    <w:p>
      <w:pPr>
        <w:ind w:firstLine="431"/>
      </w:pPr>
      <w:r>
        <w:rPr>
          <w:b/>
          <w:bCs/>
        </w:rPr>
        <w:t>基本功能：</w:t>
      </w:r>
      <w:r>
        <w:rPr>
          <w:rFonts w:hint="eastAsia"/>
        </w:rPr>
        <w:t>查看及修改标价比较表</w:t>
      </w:r>
    </w:p>
    <w:p>
      <w:pPr>
        <w:pStyle w:val="2"/>
        <w:ind w:firstLine="431"/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r>
        <w:rPr>
          <w:rFonts w:hint="eastAsia"/>
        </w:rPr>
        <w:t>1、点击“标价比较表”按钮，进入标价比较表页面。如下图：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6690" cy="1478280"/>
            <wp:effectExtent l="0" t="0" r="3810" b="7620"/>
            <wp:docPr id="12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3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2、点击“重新生成标价比较表”按钮可重新生成标价比较表；点击“打印”按钮可打印表格；点击“</w:t>
      </w:r>
      <w:r>
        <w:drawing>
          <wp:inline distT="0" distB="0" distL="114300" distR="114300">
            <wp:extent cx="245745" cy="245745"/>
            <wp:effectExtent l="0" t="0" r="8255" b="8255"/>
            <wp:docPr id="1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2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”按钮可修改评审价格。</w:t>
      </w:r>
    </w:p>
    <w:p>
      <w:pPr>
        <w:pStyle w:val="5"/>
        <w:bidi w:val="0"/>
        <w:rPr>
          <w:rFonts w:hint="default"/>
          <w:lang w:val="en-US" w:eastAsia="zh-CN"/>
        </w:rPr>
      </w:pPr>
      <w:bookmarkStart w:id="106" w:name="_Toc23403"/>
      <w:r>
        <w:rPr>
          <w:rFonts w:hint="eastAsia"/>
          <w:lang w:val="en-US" w:eastAsia="zh-CN"/>
        </w:rPr>
        <w:t>投标报价</w:t>
      </w:r>
      <w:bookmarkEnd w:id="106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1、点击“投标报价”进入以下界面；</w:t>
      </w:r>
    </w:p>
    <w:p>
      <w:pPr>
        <w:pStyle w:val="35"/>
        <w:bidi w:val="0"/>
      </w:pPr>
      <w:r>
        <w:drawing>
          <wp:inline distT="0" distB="0" distL="114300" distR="114300">
            <wp:extent cx="5273040" cy="2326640"/>
            <wp:effectExtent l="0" t="0" r="10160" b="10160"/>
            <wp:docPr id="13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4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</w:t>
      </w:r>
      <w:r>
        <w:rPr>
          <w:rFonts w:hint="eastAsia"/>
        </w:rPr>
        <w:t>、操作介绍：</w:t>
      </w:r>
    </w:p>
    <w:p>
      <w:r>
        <w:rPr>
          <w:rFonts w:hint="eastAsia"/>
        </w:rPr>
        <w:t>①点击“</w:t>
      </w:r>
      <w:r>
        <w:drawing>
          <wp:inline distT="0" distB="0" distL="114300" distR="114300">
            <wp:extent cx="245745" cy="245745"/>
            <wp:effectExtent l="0" t="0" r="8255" b="8255"/>
            <wp:docPr id="1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745" cy="245745"/>
            <wp:effectExtent l="0" t="0" r="8255" b="8255"/>
            <wp:docPr id="1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”按钮切换投标单位；</w:t>
      </w:r>
    </w:p>
    <w:p>
      <w:pPr>
        <w:rPr>
          <w:rFonts w:hint="default" w:eastAsia="思源宋体 CN Light"/>
          <w:lang w:val="en-US" w:eastAsia="zh-CN"/>
        </w:rPr>
      </w:pPr>
      <w:r>
        <w:rPr>
          <w:rFonts w:hint="eastAsia"/>
        </w:rPr>
        <w:t>②对各评分点进行</w:t>
      </w:r>
      <w:r>
        <w:rPr>
          <w:rFonts w:hint="eastAsia"/>
          <w:lang w:val="en-US" w:eastAsia="zh-CN"/>
        </w:rPr>
        <w:t>评分，该处为自动打分；</w:t>
      </w:r>
    </w:p>
    <w:p>
      <w:r>
        <w:rPr>
          <w:rFonts w:hint="eastAsia"/>
        </w:rPr>
        <w:t>③点选切换文件进行评审，文件预览将在⑤处显示；</w:t>
      </w:r>
    </w:p>
    <w:p>
      <w:r>
        <w:rPr>
          <w:rFonts w:hint="eastAsia"/>
        </w:rPr>
        <w:t>④显示当前评审进度；注意适时使用⑥处“添加保存”按钮保存进度；</w:t>
      </w:r>
    </w:p>
    <w:p>
      <w:r>
        <w:rPr>
          <w:rFonts w:hint="eastAsia"/>
        </w:rPr>
        <w:t>⑤显示当前选择的文件预览；</w:t>
      </w:r>
    </w:p>
    <w:p>
      <w:r>
        <w:rPr>
          <w:rFonts w:hint="eastAsia"/>
        </w:rPr>
        <w:t>⑥全部评审完毕后，点击“确认提交”按钮提交评审结果。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点击提交后出现以下界面；</w:t>
      </w:r>
    </w:p>
    <w:p>
      <w:pPr>
        <w:pStyle w:val="35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192020"/>
            <wp:effectExtent l="0" t="0" r="635" b="5080"/>
            <wp:docPr id="13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4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确认无误后点击确认提交即可；</w:t>
      </w:r>
    </w:p>
    <w:p>
      <w:pPr>
        <w:pStyle w:val="5"/>
        <w:bidi w:val="0"/>
        <w:rPr>
          <w:rFonts w:hint="default"/>
          <w:lang w:val="en-US" w:eastAsia="zh-CN"/>
        </w:rPr>
      </w:pPr>
      <w:bookmarkStart w:id="107" w:name="_Toc12739"/>
      <w:r>
        <w:rPr>
          <w:rFonts w:hint="eastAsia"/>
          <w:lang w:val="en-US" w:eastAsia="zh-CN"/>
        </w:rPr>
        <w:t>投标报价汇总</w:t>
      </w:r>
      <w:bookmarkEnd w:id="107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点击“投标报价汇总”进入以下界面；</w:t>
      </w:r>
    </w:p>
    <w:p>
      <w:pPr>
        <w:pStyle w:val="35"/>
        <w:bidi w:val="0"/>
      </w:pPr>
      <w:r>
        <w:drawing>
          <wp:inline distT="0" distB="0" distL="114300" distR="114300">
            <wp:extent cx="5264150" cy="1572895"/>
            <wp:effectExtent l="0" t="0" r="6350" b="1905"/>
            <wp:docPr id="13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4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若评审结果无误则点击确定，若有误需要点击退回重评；</w:t>
      </w:r>
    </w:p>
    <w:p>
      <w:pPr>
        <w:pStyle w:val="2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注：组长点击汇总后方可进行下一步。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108" w:name="_Toc5103"/>
      <w:r>
        <w:rPr>
          <w:rFonts w:hint="eastAsia"/>
          <w:lang w:val="en-US" w:eastAsia="zh-CN"/>
        </w:rPr>
        <w:t>其他评分因素</w:t>
      </w:r>
      <w:bookmarkEnd w:id="108"/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点击其他评分因素评审，进入其他评分因素评审流程界面，如下图：</w:t>
      </w:r>
    </w:p>
    <w:p>
      <w:pPr>
        <w:pStyle w:val="35"/>
        <w:bidi w:val="0"/>
      </w:pPr>
      <w:r>
        <w:drawing>
          <wp:inline distT="0" distB="0" distL="114300" distR="114300">
            <wp:extent cx="5269230" cy="3698240"/>
            <wp:effectExtent l="0" t="0" r="1270" b="10160"/>
            <wp:docPr id="13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4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109" w:name="_Toc20229"/>
      <w:r>
        <w:rPr>
          <w:rFonts w:hint="eastAsia"/>
          <w:lang w:val="en-US" w:eastAsia="zh-CN"/>
        </w:rPr>
        <w:t>其他评分因素评审</w:t>
      </w:r>
      <w:bookmarkEnd w:id="109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1、点击“其他评分因素评审”进入以下界面；</w:t>
      </w:r>
    </w:p>
    <w:p>
      <w:pPr>
        <w:pStyle w:val="35"/>
        <w:bidi w:val="0"/>
      </w:pPr>
      <w:r>
        <w:drawing>
          <wp:inline distT="0" distB="0" distL="114300" distR="114300">
            <wp:extent cx="5264150" cy="2304415"/>
            <wp:effectExtent l="0" t="0" r="6350" b="6985"/>
            <wp:docPr id="13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4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</w:t>
      </w:r>
      <w:r>
        <w:rPr>
          <w:rFonts w:hint="eastAsia"/>
        </w:rPr>
        <w:t>、操作介绍：</w:t>
      </w:r>
    </w:p>
    <w:p>
      <w:r>
        <w:rPr>
          <w:rFonts w:hint="eastAsia"/>
        </w:rPr>
        <w:t>①点击“</w:t>
      </w:r>
      <w:r>
        <w:drawing>
          <wp:inline distT="0" distB="0" distL="114300" distR="114300">
            <wp:extent cx="245745" cy="245745"/>
            <wp:effectExtent l="0" t="0" r="8255" b="8255"/>
            <wp:docPr id="1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745" cy="245745"/>
            <wp:effectExtent l="0" t="0" r="8255" b="8255"/>
            <wp:docPr id="1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”按钮切换投标单位；</w:t>
      </w:r>
    </w:p>
    <w:p>
      <w:r>
        <w:rPr>
          <w:rFonts w:hint="eastAsia"/>
        </w:rPr>
        <w:t>②对各评分点进行</w:t>
      </w:r>
      <w:r>
        <w:rPr>
          <w:rFonts w:hint="eastAsia"/>
          <w:lang w:val="en-US" w:eastAsia="zh-CN"/>
        </w:rPr>
        <w:t>评分，</w:t>
      </w:r>
      <w:r>
        <w:rPr>
          <w:rFonts w:hint="eastAsia"/>
        </w:rPr>
        <w:t>若不通过，需点击右侧“</w:t>
      </w:r>
      <w:r>
        <w:drawing>
          <wp:inline distT="0" distB="0" distL="114300" distR="114300">
            <wp:extent cx="192405" cy="184150"/>
            <wp:effectExtent l="0" t="0" r="10795" b="6350"/>
            <wp:docPr id="1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24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”图标输入评审意见；</w:t>
      </w:r>
    </w:p>
    <w:p>
      <w:r>
        <w:rPr>
          <w:rFonts w:hint="eastAsia"/>
        </w:rPr>
        <w:t>③点选切换文件进行评审，文件预览将在⑤处显示；</w:t>
      </w:r>
    </w:p>
    <w:p>
      <w:r>
        <w:rPr>
          <w:rFonts w:hint="eastAsia"/>
        </w:rPr>
        <w:t>④显示当前评审进度；注意适时使用⑥处“添加保存”按钮保存进度；</w:t>
      </w:r>
    </w:p>
    <w:p>
      <w:r>
        <w:rPr>
          <w:rFonts w:hint="eastAsia"/>
        </w:rPr>
        <w:t>⑤显示当前选择的文件预览；</w:t>
      </w:r>
    </w:p>
    <w:p>
      <w:r>
        <w:rPr>
          <w:rFonts w:hint="eastAsia"/>
        </w:rPr>
        <w:t>⑥全部评审完毕后，点击“确认提交”按钮提交评审结果。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点击提交后出现以下界面；</w:t>
      </w:r>
    </w:p>
    <w:p>
      <w:pPr>
        <w:pStyle w:val="35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274570"/>
            <wp:effectExtent l="0" t="0" r="3175" b="11430"/>
            <wp:docPr id="13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确认无误后点击确认提交即可；</w:t>
      </w:r>
    </w:p>
    <w:p>
      <w:pPr>
        <w:pStyle w:val="5"/>
        <w:bidi w:val="0"/>
        <w:rPr>
          <w:rFonts w:hint="default"/>
          <w:lang w:val="en-US" w:eastAsia="zh-CN"/>
        </w:rPr>
      </w:pPr>
      <w:bookmarkStart w:id="110" w:name="_Toc1385"/>
      <w:r>
        <w:rPr>
          <w:rFonts w:hint="eastAsia"/>
          <w:lang w:val="en-US" w:eastAsia="zh-CN"/>
        </w:rPr>
        <w:t>其他评分因素评审汇总</w:t>
      </w:r>
      <w:bookmarkEnd w:id="11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点击“其他评分因素评审汇总”进入以下界面；</w:t>
      </w:r>
    </w:p>
    <w:p>
      <w:pPr>
        <w:pStyle w:val="35"/>
        <w:bidi w:val="0"/>
      </w:pPr>
      <w:r>
        <w:drawing>
          <wp:inline distT="0" distB="0" distL="114300" distR="114300">
            <wp:extent cx="5269865" cy="1527175"/>
            <wp:effectExtent l="0" t="0" r="635" b="9525"/>
            <wp:docPr id="13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4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若评审结果无误则点击确定，若有误需要点击退回重评；</w:t>
      </w:r>
    </w:p>
    <w:p>
      <w:pPr>
        <w:pStyle w:val="2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注：组长点击汇总后方可进行下一步。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111" w:name="_Toc9927"/>
      <w:bookmarkStart w:id="112" w:name="_Toc27929"/>
      <w:bookmarkStart w:id="113" w:name="_Toc17910"/>
      <w:r>
        <w:rPr>
          <w:rFonts w:hint="eastAsia"/>
          <w:lang w:val="en-US" w:eastAsia="zh-CN"/>
        </w:rPr>
        <w:t>评</w:t>
      </w:r>
      <w:bookmarkEnd w:id="111"/>
      <w:bookmarkEnd w:id="112"/>
      <w:r>
        <w:rPr>
          <w:rFonts w:hint="eastAsia"/>
          <w:lang w:val="en-US" w:eastAsia="zh-CN"/>
        </w:rPr>
        <w:t>标结束</w:t>
      </w:r>
      <w:bookmarkEnd w:id="113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点击评标结束，进入评标结束流程；</w:t>
      </w:r>
    </w:p>
    <w:p>
      <w:pPr>
        <w:pStyle w:val="36"/>
        <w:bidi w:val="0"/>
      </w:pPr>
      <w:r>
        <w:drawing>
          <wp:inline distT="0" distB="0" distL="114300" distR="114300">
            <wp:extent cx="5270500" cy="4138295"/>
            <wp:effectExtent l="0" t="0" r="0" b="1905"/>
            <wp:docPr id="13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4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3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114" w:name="_Toc24822"/>
      <w:bookmarkStart w:id="115" w:name="_Toc530"/>
      <w:bookmarkStart w:id="116" w:name="_Toc18702"/>
      <w:r>
        <w:rPr>
          <w:rFonts w:hint="eastAsia"/>
          <w:lang w:val="en-US" w:eastAsia="zh-CN"/>
        </w:rPr>
        <w:t>最终排</w:t>
      </w:r>
      <w:bookmarkEnd w:id="114"/>
      <w:bookmarkEnd w:id="115"/>
      <w:r>
        <w:rPr>
          <w:rFonts w:hint="eastAsia"/>
          <w:lang w:val="en-US" w:eastAsia="zh-CN"/>
        </w:rPr>
        <w:t>名</w:t>
      </w:r>
      <w:bookmarkEnd w:id="116"/>
    </w:p>
    <w:p>
      <w:pPr>
        <w:pStyle w:val="3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点击最终排名，进入以下界面，可查看单位排名情况；点击汇总排名查看排名；</w:t>
      </w:r>
    </w:p>
    <w:p>
      <w:pPr>
        <w:pStyle w:val="36"/>
        <w:bidi w:val="0"/>
      </w:pPr>
      <w:r>
        <w:drawing>
          <wp:inline distT="0" distB="0" distL="114300" distR="114300">
            <wp:extent cx="5273040" cy="1634490"/>
            <wp:effectExtent l="0" t="0" r="1016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排名汇总后需组长确认才可进行下一步；</w:t>
      </w:r>
    </w:p>
    <w:p>
      <w:pPr>
        <w:pStyle w:val="5"/>
        <w:bidi w:val="0"/>
        <w:rPr>
          <w:rFonts w:hint="default"/>
          <w:lang w:val="en-US" w:eastAsia="zh-CN"/>
        </w:rPr>
      </w:pPr>
      <w:bookmarkStart w:id="117" w:name="_Toc5540"/>
      <w:bookmarkStart w:id="118" w:name="_Toc15070"/>
      <w:bookmarkStart w:id="119" w:name="_Toc25018"/>
      <w:r>
        <w:rPr>
          <w:rFonts w:hint="eastAsia"/>
          <w:lang w:val="en-US" w:eastAsia="zh-CN"/>
        </w:rPr>
        <w:t>评标报告</w:t>
      </w:r>
      <w:bookmarkEnd w:id="117"/>
      <w:bookmarkEnd w:id="118"/>
      <w:r>
        <w:rPr>
          <w:rFonts w:hint="eastAsia"/>
          <w:lang w:val="en-US" w:eastAsia="zh-CN"/>
        </w:rPr>
        <w:t>编辑</w:t>
      </w:r>
      <w:bookmarkEnd w:id="119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点击“评标报告编辑”点击确认提交即可；</w:t>
      </w:r>
    </w:p>
    <w:p>
      <w:pPr>
        <w:pStyle w:val="36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211070"/>
            <wp:effectExtent l="0" t="0" r="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120" w:name="_Toc9848"/>
      <w:bookmarkStart w:id="121" w:name="_Toc3802"/>
      <w:bookmarkStart w:id="122" w:name="_Toc8519"/>
      <w:r>
        <w:rPr>
          <w:rFonts w:hint="eastAsia"/>
          <w:lang w:val="en-US" w:eastAsia="zh-CN"/>
        </w:rPr>
        <w:t>评委签章</w:t>
      </w:r>
      <w:bookmarkEnd w:id="120"/>
      <w:bookmarkEnd w:id="121"/>
      <w:bookmarkEnd w:id="122"/>
    </w:p>
    <w:p>
      <w:pPr>
        <w:pStyle w:val="34"/>
        <w:rPr>
          <w:rFonts w:hint="eastAsia" w:eastAsia="思源宋体 CN Light"/>
          <w:lang w:eastAsia="zh-CN"/>
        </w:rPr>
      </w:pPr>
      <w:r>
        <w:rPr>
          <w:rFonts w:hint="eastAsia"/>
        </w:rPr>
        <w:t>在该页面，点击签章，对所有需要签章的报表进行签章</w:t>
      </w:r>
      <w:r>
        <w:rPr>
          <w:rFonts w:hint="eastAsia"/>
          <w:lang w:eastAsia="zh-CN"/>
        </w:rPr>
        <w:t>；</w:t>
      </w:r>
    </w:p>
    <w:p>
      <w:pPr>
        <w:pStyle w:val="3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4150" cy="2264410"/>
            <wp:effectExtent l="0" t="0" r="635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签章过后显示一签章；</w:t>
      </w:r>
    </w:p>
    <w:p>
      <w:pPr>
        <w:pStyle w:val="3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172710" cy="1875790"/>
            <wp:effectExtent l="0" t="0" r="8890" b="3810"/>
            <wp:docPr id="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/>
                    <pic:cNvPicPr>
                      <a:picLocks noChangeAspect="1"/>
                    </pic:cNvPicPr>
                  </pic:nvPicPr>
                  <pic:blipFill>
                    <a:blip r:embed="rId70"/>
                    <a:srcRect t="15528" r="1926" b="8023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123" w:name="_Toc19690"/>
      <w:bookmarkStart w:id="124" w:name="_Toc16032"/>
      <w:bookmarkStart w:id="125" w:name="_Toc14239"/>
      <w:r>
        <w:rPr>
          <w:rFonts w:hint="eastAsia"/>
          <w:lang w:val="en-US" w:eastAsia="zh-CN"/>
        </w:rPr>
        <w:t>评标结束</w:t>
      </w:r>
      <w:bookmarkEnd w:id="123"/>
      <w:bookmarkEnd w:id="124"/>
      <w:bookmarkEnd w:id="125"/>
    </w:p>
    <w:p>
      <w:pPr>
        <w:bidi w:val="0"/>
      </w:pPr>
      <w:r>
        <w:t>前提条件：</w:t>
      </w:r>
      <w:r>
        <w:rPr>
          <w:rFonts w:hint="eastAsia"/>
        </w:rPr>
        <w:t>所有评委、所有文件均已签章完成</w:t>
      </w:r>
    </w:p>
    <w:p>
      <w:pPr>
        <w:bidi w:val="0"/>
      </w:pPr>
      <w:r>
        <w:t>基本功能：</w:t>
      </w:r>
      <w:r>
        <w:rPr>
          <w:rFonts w:hint="eastAsia"/>
        </w:rPr>
        <w:t>评委组长对此次评标进行结束操作</w:t>
      </w:r>
    </w:p>
    <w:p>
      <w:pPr>
        <w:pStyle w:val="35"/>
        <w:bidi w:val="0"/>
        <w:rPr>
          <w:rFonts w:hint="eastAsia"/>
        </w:rPr>
      </w:pPr>
      <w:r>
        <w:drawing>
          <wp:inline distT="0" distB="0" distL="114300" distR="114300">
            <wp:extent cx="5267960" cy="1971675"/>
            <wp:effectExtent l="0" t="0" r="2540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126" w:name="_Toc11164"/>
      <w:bookmarkStart w:id="127" w:name="_Toc7089"/>
      <w:bookmarkStart w:id="128" w:name="_Toc24718"/>
      <w:r>
        <w:rPr>
          <w:rFonts w:hint="eastAsia"/>
          <w:lang w:val="en-US" w:eastAsia="zh-CN"/>
        </w:rPr>
        <w:t>评标报告</w:t>
      </w:r>
      <w:bookmarkEnd w:id="126"/>
      <w:bookmarkEnd w:id="127"/>
      <w:bookmarkEnd w:id="128"/>
    </w:p>
    <w:p>
      <w:pPr>
        <w:bidi w:val="0"/>
      </w:pPr>
      <w:r>
        <w:t>前提条件：</w:t>
      </w:r>
      <w:r>
        <w:rPr>
          <w:rFonts w:hint="eastAsia"/>
        </w:rPr>
        <w:t>评委组长已进行评标结束操作</w:t>
      </w:r>
    </w:p>
    <w:p>
      <w:pPr>
        <w:bidi w:val="0"/>
      </w:pPr>
      <w:r>
        <w:t>基本功能：</w:t>
      </w:r>
      <w:r>
        <w:rPr>
          <w:rFonts w:hint="eastAsia"/>
        </w:rPr>
        <w:t>评标报告的查看和打印，异常情况输入</w:t>
      </w:r>
    </w:p>
    <w:p>
      <w:pPr>
        <w:bidi w:val="0"/>
      </w:pPr>
      <w:r>
        <w:t>操作步骤：</w:t>
      </w:r>
    </w:p>
    <w:p>
      <w:pPr>
        <w:numPr>
          <w:ilvl w:val="0"/>
          <w:numId w:val="5"/>
        </w:numPr>
        <w:bidi w:val="0"/>
        <w:rPr>
          <w:rFonts w:hint="eastAsia"/>
        </w:rPr>
      </w:pPr>
      <w:r>
        <w:rPr>
          <w:rFonts w:hint="eastAsia"/>
        </w:rPr>
        <w:t>在评标结</w:t>
      </w:r>
      <w:r>
        <w:rPr>
          <w:rFonts w:hint="eastAsia"/>
          <w:lang w:val="en-US" w:eastAsia="zh-CN"/>
        </w:rPr>
        <w:t>束</w:t>
      </w:r>
      <w:r>
        <w:rPr>
          <w:rFonts w:hint="eastAsia"/>
        </w:rPr>
        <w:t>菜单中点击“评</w:t>
      </w:r>
      <w:r>
        <w:rPr>
          <w:rFonts w:hint="eastAsia"/>
          <w:lang w:val="en-US" w:eastAsia="zh-CN"/>
        </w:rPr>
        <w:t>标报告</w:t>
      </w:r>
      <w:r>
        <w:rPr>
          <w:rFonts w:hint="eastAsia"/>
        </w:rPr>
        <w:t>”按钮，进入评</w:t>
      </w:r>
      <w:r>
        <w:rPr>
          <w:rFonts w:hint="eastAsia"/>
          <w:lang w:val="en-US" w:eastAsia="zh-CN"/>
        </w:rPr>
        <w:t>分报告</w:t>
      </w:r>
      <w:r>
        <w:rPr>
          <w:rFonts w:hint="eastAsia"/>
        </w:rPr>
        <w:t>页面，勾选相应文件后，点击“批量打印”按钮，可批量打印文件；点击“异常情况”按钮，可输入评标过程中的异常情况，如下图：</w:t>
      </w:r>
    </w:p>
    <w:p>
      <w:pPr>
        <w:pStyle w:val="36"/>
        <w:bidi w:val="0"/>
      </w:pPr>
      <w:r>
        <w:drawing>
          <wp:inline distT="0" distB="0" distL="114300" distR="114300">
            <wp:extent cx="5266690" cy="2264410"/>
            <wp:effectExtent l="0" t="0" r="3810" b="889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bidi w:val="0"/>
        <w:rPr>
          <w:rFonts w:hint="default"/>
          <w:lang w:val="en-US" w:eastAsia="zh-CN"/>
        </w:rPr>
      </w:pPr>
    </w:p>
    <w:p>
      <w:pPr>
        <w:pStyle w:val="35"/>
        <w:bidi w:val="0"/>
      </w:pPr>
    </w:p>
    <w:sectPr>
      <w:pgSz w:w="11906" w:h="16838"/>
      <w:pgMar w:top="1440" w:right="1800" w:bottom="1440" w:left="1800" w:header="624" w:footer="62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思源宋体 CN Light">
    <w:panose1 w:val="02020300000000000000"/>
    <w:charset w:val="86"/>
    <w:family w:val="auto"/>
    <w:pitch w:val="default"/>
    <w:sig w:usb0="20000083" w:usb1="2ADF3C10" w:usb2="00000016" w:usb3="00000000" w:csb0="60060107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思源黑体 CN Regular">
    <w:panose1 w:val="020B0500000000000000"/>
    <w:charset w:val="86"/>
    <w:family w:val="swiss"/>
    <w:pitch w:val="default"/>
    <w:sig w:usb0="20000003" w:usb1="2ADF3C1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top w:val="single" w:color="9BBB59" w:sz="24" w:space="5"/>
      </w:pBdr>
      <w:wordWrap/>
      <w:spacing w:line="240" w:lineRule="auto"/>
      <w:ind w:firstLine="0" w:firstLineChars="0"/>
      <w:jc w:val="center"/>
      <w:rPr>
        <w:rFonts w:eastAsia="思源宋体 CN Light"/>
      </w:rPr>
    </w:pPr>
    <w:r>
      <w:rPr>
        <w:rFonts w:hint="eastAsia" w:ascii="Times New Roman" w:hAnsi="Times New Roman" w:eastAsia="思源宋体 CN Light" w:cs="Times New Roman"/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7" name="文本框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val="en-US" w:eastAsia="zh-CN"/>
                            </w:rPr>
                            <w:t>/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35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bhLPQ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q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JbhLP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>1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val="en-US" w:eastAsia="zh-CN"/>
                      </w:rPr>
                      <w:t>/</w:t>
                    </w:r>
                    <w:r>
                      <w:rPr>
                        <w:rFonts w:hint="eastAsia"/>
                        <w:lang w:val="en-US" w:eastAsia="zh-CN"/>
                      </w:rPr>
                      <w:t>35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lang w:val="en-US" w:eastAsia="zh-CN"/>
      </w:rPr>
      <w:t>国泰新点软件股份有限公司 0512-58188000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思源宋体 CN Light" w:hAnsi="思源宋体 CN Light" w:eastAsia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5715" b="1270"/>
          <wp:docPr id="39" name="图片 39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图片 39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长白山管委会公共资源系统</w:t>
    </w:r>
    <w:r>
      <w:rPr>
        <w:rFonts w:hint="eastAsia" w:ascii="思源宋体 CN Light" w:hAnsi="思源宋体 CN Light" w:eastAsia="思源宋体 CN Light"/>
      </w:rPr>
      <w:t>评委专家操作手册</w:t>
    </w:r>
  </w:p>
  <w:p>
    <w:pPr>
      <w:pStyle w:val="1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EDECEA"/>
    <w:multiLevelType w:val="singleLevel"/>
    <w:tmpl w:val="13EDECEA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2F1E2D44"/>
    <w:multiLevelType w:val="multilevel"/>
    <w:tmpl w:val="2F1E2D44"/>
    <w:lvl w:ilvl="0" w:tentative="0">
      <w:start w:val="1"/>
      <w:numFmt w:val="chineseCounting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/>
      </w:rPr>
    </w:lvl>
    <w:lvl w:ilvl="1" w:tentative="0">
      <w:start w:val="1"/>
      <w:numFmt w:val="decimal"/>
      <w:isLgl/>
      <w:lvlText w:val="%1.%2、"/>
      <w:lvlJc w:val="left"/>
      <w:pPr>
        <w:tabs>
          <w:tab w:val="left" w:pos="420"/>
        </w:tabs>
        <w:ind w:left="575" w:hanging="575"/>
      </w:pPr>
      <w:rPr>
        <w:rFonts w:hint="eastAsia" w:ascii="Times New Roman" w:hAnsi="Times New Roman" w:eastAsia="思源宋体 CN Light" w:cs="Times New Roman"/>
        <w:b/>
        <w:bCs/>
        <w:sz w:val="30"/>
        <w:szCs w:val="30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9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2">
    <w:nsid w:val="44024465"/>
    <w:multiLevelType w:val="singleLevel"/>
    <w:tmpl w:val="44024465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A46A108"/>
    <w:multiLevelType w:val="singleLevel"/>
    <w:tmpl w:val="5A46A108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71806115"/>
    <w:multiLevelType w:val="multilevel"/>
    <w:tmpl w:val="71806115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425" w:hanging="425"/>
      </w:pPr>
      <w:rPr>
        <w:rFonts w:hint="eastAsia" w:ascii="Times New Roman" w:hAnsi="Times New Roman" w:eastAsia="思源宋体 CN Light" w:cs="宋体"/>
        <w:b/>
        <w:sz w:val="32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2836" w:hanging="2836"/>
      </w:pPr>
      <w:rPr>
        <w:rFonts w:hint="eastAsia" w:ascii="Times New Roman" w:hAnsi="Times New Roman" w:eastAsia="思源宋体 CN Light" w:cs="宋体"/>
        <w:b/>
        <w:sz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0"/>
        </w:tabs>
        <w:ind w:left="1069" w:hanging="1069"/>
      </w:pPr>
      <w:rPr>
        <w:rFonts w:hint="eastAsia" w:ascii="Times New Roman" w:hAnsi="Times New Roman" w:eastAsia="思源宋体 CN Light" w:cs="Tahoma"/>
        <w:b/>
        <w:sz w:val="28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tabs>
          <w:tab w:val="left" w:pos="0"/>
        </w:tabs>
        <w:ind w:left="851" w:hanging="851"/>
      </w:pPr>
      <w:rPr>
        <w:rFonts w:hint="eastAsia" w:ascii="Times New Roman" w:hAnsi="Times New Roman" w:eastAsia="思源宋体 CN Light" w:cs="Tahoma"/>
        <w:b/>
        <w:sz w:val="24"/>
        <w:szCs w:val="24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8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2B0873"/>
    <w:rsid w:val="03DE3AD2"/>
    <w:rsid w:val="047A7679"/>
    <w:rsid w:val="04B769E8"/>
    <w:rsid w:val="09CC32E6"/>
    <w:rsid w:val="192C4586"/>
    <w:rsid w:val="21AF1CEE"/>
    <w:rsid w:val="27791C94"/>
    <w:rsid w:val="2B392990"/>
    <w:rsid w:val="2B4A7296"/>
    <w:rsid w:val="2E7A6C42"/>
    <w:rsid w:val="2FF53AA1"/>
    <w:rsid w:val="4866592C"/>
    <w:rsid w:val="4B8C31A3"/>
    <w:rsid w:val="4C2B0873"/>
    <w:rsid w:val="4D3804DD"/>
    <w:rsid w:val="52066F9B"/>
    <w:rsid w:val="525F0CB8"/>
    <w:rsid w:val="53660878"/>
    <w:rsid w:val="5970170E"/>
    <w:rsid w:val="5D394FDB"/>
    <w:rsid w:val="62FD58A0"/>
    <w:rsid w:val="68AC3123"/>
    <w:rsid w:val="6B27507E"/>
    <w:rsid w:val="6E15766E"/>
    <w:rsid w:val="6F1525E9"/>
    <w:rsid w:val="722D3C9F"/>
    <w:rsid w:val="734F1713"/>
    <w:rsid w:val="749C25A9"/>
    <w:rsid w:val="74DB7832"/>
    <w:rsid w:val="78D14FE9"/>
    <w:rsid w:val="7C4C6660"/>
    <w:rsid w:val="7FBB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Light" w:cs="Times New Roman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link w:val="33"/>
    <w:qFormat/>
    <w:uiPriority w:val="0"/>
    <w:pPr>
      <w:keepNext/>
      <w:keepLines/>
      <w:numPr>
        <w:ilvl w:val="0"/>
        <w:numId w:val="1"/>
      </w:numPr>
      <w:spacing w:before="120" w:beforeLines="0" w:beforeAutospacing="0" w:after="120" w:afterLines="0" w:afterAutospacing="0" w:line="360" w:lineRule="auto"/>
      <w:ind w:left="425" w:hanging="425" w:firstLineChars="0"/>
      <w:jc w:val="both"/>
      <w:outlineLvl w:val="0"/>
    </w:pPr>
    <w:rPr>
      <w:rFonts w:ascii="Times New Roman" w:hAnsi="Times New Roman" w:cstheme="minorBidi"/>
      <w:b/>
      <w:bCs/>
      <w:kern w:val="44"/>
      <w:sz w:val="32"/>
      <w:szCs w:val="32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420"/>
        <w:tab w:val="clear" w:pos="0"/>
      </w:tabs>
      <w:spacing w:before="120" w:beforeLines="0" w:beforeAutospacing="0" w:after="120" w:afterLines="0" w:afterAutospacing="0" w:line="360" w:lineRule="auto"/>
      <w:ind w:left="2836" w:hanging="2836" w:firstLineChars="0"/>
      <w:jc w:val="both"/>
      <w:outlineLvl w:val="1"/>
    </w:pPr>
    <w:rPr>
      <w:rFonts w:ascii="Times New Roman" w:hAnsi="Times New Roman" w:eastAsia="思源宋体 CN Light" w:cstheme="minorBidi"/>
      <w:b/>
      <w:bCs/>
      <w:sz w:val="30"/>
      <w:szCs w:val="30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120" w:beforeLines="0" w:beforeAutospacing="0" w:after="120" w:afterLines="0" w:afterAutospacing="0" w:line="360" w:lineRule="auto"/>
      <w:ind w:left="0" w:firstLine="0" w:firstLineChars="0"/>
      <w:jc w:val="both"/>
      <w:outlineLvl w:val="2"/>
    </w:pPr>
    <w:rPr>
      <w:rFonts w:ascii="Times New Roman" w:hAnsi="Times New Roman"/>
      <w:b/>
      <w:sz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51" w:hanging="851" w:firstLineChars="0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992" w:hanging="992" w:firstLineChars="0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34" w:hanging="1134" w:firstLineChars="0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2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2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2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思源宋体 CN Light" w:hAnsi="思源宋体 CN Light" w:cs="思源宋体 CN Light"/>
      <w:color w:val="000000"/>
      <w:szCs w:val="21"/>
    </w:rPr>
  </w:style>
  <w:style w:type="paragraph" w:styleId="12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13">
    <w:name w:val="toc 3"/>
    <w:basedOn w:val="1"/>
    <w:next w:val="1"/>
    <w:qFormat/>
    <w:uiPriority w:val="0"/>
    <w:pPr>
      <w:spacing w:line="240" w:lineRule="auto"/>
      <w:ind w:left="0" w:leftChars="0" w:firstLine="840" w:firstLineChars="400"/>
    </w:pPr>
    <w:rPr>
      <w:rFonts w:ascii="Times New Roman" w:hAnsi="Times New Roman"/>
    </w:rPr>
  </w:style>
  <w:style w:type="paragraph" w:styleId="1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6">
    <w:name w:val="toc 1"/>
    <w:basedOn w:val="1"/>
    <w:next w:val="1"/>
    <w:qFormat/>
    <w:uiPriority w:val="0"/>
    <w:pPr>
      <w:spacing w:line="240" w:lineRule="auto"/>
      <w:ind w:firstLine="0" w:firstLineChars="0"/>
      <w:jc w:val="left"/>
    </w:pPr>
    <w:rPr>
      <w:rFonts w:ascii="Times New Roman" w:hAnsi="Times New Roman"/>
      <w:caps/>
    </w:rPr>
  </w:style>
  <w:style w:type="paragraph" w:styleId="17">
    <w:name w:val="toc 2"/>
    <w:basedOn w:val="1"/>
    <w:next w:val="1"/>
    <w:qFormat/>
    <w:uiPriority w:val="0"/>
    <w:pPr>
      <w:spacing w:line="240" w:lineRule="auto"/>
      <w:ind w:left="0" w:leftChars="0"/>
    </w:pPr>
    <w:rPr>
      <w:rFonts w:ascii="Times New Roman" w:hAnsi="Times New Roman"/>
    </w:rPr>
  </w:style>
  <w:style w:type="paragraph" w:styleId="1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21">
    <w:name w:val="Strong"/>
    <w:basedOn w:val="20"/>
    <w:qFormat/>
    <w:uiPriority w:val="0"/>
    <w:rPr>
      <w:b/>
      <w:bCs/>
    </w:rPr>
  </w:style>
  <w:style w:type="character" w:styleId="22">
    <w:name w:val="FollowedHyperlink"/>
    <w:basedOn w:val="20"/>
    <w:qFormat/>
    <w:uiPriority w:val="0"/>
    <w:rPr>
      <w:color w:val="145CCD"/>
      <w:u w:val="none"/>
    </w:rPr>
  </w:style>
  <w:style w:type="character" w:styleId="23">
    <w:name w:val="Emphasis"/>
    <w:basedOn w:val="20"/>
    <w:qFormat/>
    <w:uiPriority w:val="0"/>
    <w:rPr>
      <w:b/>
      <w:bCs/>
    </w:rPr>
  </w:style>
  <w:style w:type="character" w:styleId="24">
    <w:name w:val="HTML Definition"/>
    <w:basedOn w:val="20"/>
    <w:qFormat/>
    <w:uiPriority w:val="0"/>
  </w:style>
  <w:style w:type="character" w:styleId="25">
    <w:name w:val="HTML Typewriter"/>
    <w:basedOn w:val="20"/>
    <w:qFormat/>
    <w:uiPriority w:val="0"/>
    <w:rPr>
      <w:rFonts w:hint="default" w:ascii="monospace" w:hAnsi="monospace" w:eastAsia="monospace" w:cs="monospace"/>
      <w:sz w:val="20"/>
    </w:rPr>
  </w:style>
  <w:style w:type="character" w:styleId="26">
    <w:name w:val="HTML Acronym"/>
    <w:basedOn w:val="20"/>
    <w:qFormat/>
    <w:uiPriority w:val="0"/>
    <w:rPr>
      <w:rFonts w:ascii="Verdana" w:hAnsi="Verdana" w:cs="Verdana"/>
      <w:color w:val="3D4B64"/>
      <w:sz w:val="13"/>
      <w:szCs w:val="13"/>
    </w:rPr>
  </w:style>
  <w:style w:type="character" w:styleId="27">
    <w:name w:val="HTML Variable"/>
    <w:basedOn w:val="20"/>
    <w:qFormat/>
    <w:uiPriority w:val="0"/>
  </w:style>
  <w:style w:type="character" w:styleId="28">
    <w:name w:val="Hyperlink"/>
    <w:basedOn w:val="20"/>
    <w:qFormat/>
    <w:uiPriority w:val="0"/>
    <w:rPr>
      <w:color w:val="145CCD"/>
      <w:u w:val="none"/>
    </w:rPr>
  </w:style>
  <w:style w:type="character" w:styleId="29">
    <w:name w:val="HTML Code"/>
    <w:basedOn w:val="20"/>
    <w:qFormat/>
    <w:uiPriority w:val="0"/>
    <w:rPr>
      <w:rFonts w:ascii="monospace" w:hAnsi="monospace" w:eastAsia="monospace" w:cs="monospace"/>
      <w:sz w:val="20"/>
    </w:rPr>
  </w:style>
  <w:style w:type="character" w:styleId="30">
    <w:name w:val="HTML Cite"/>
    <w:basedOn w:val="20"/>
    <w:qFormat/>
    <w:uiPriority w:val="0"/>
  </w:style>
  <w:style w:type="character" w:styleId="31">
    <w:name w:val="HTML Keyboard"/>
    <w:basedOn w:val="20"/>
    <w:qFormat/>
    <w:uiPriority w:val="0"/>
    <w:rPr>
      <w:rFonts w:hint="default" w:ascii="monospace" w:hAnsi="monospace" w:eastAsia="monospace" w:cs="monospace"/>
      <w:sz w:val="20"/>
    </w:rPr>
  </w:style>
  <w:style w:type="character" w:styleId="32">
    <w:name w:val="HTML Sample"/>
    <w:basedOn w:val="20"/>
    <w:qFormat/>
    <w:uiPriority w:val="0"/>
    <w:rPr>
      <w:rFonts w:hint="default" w:ascii="monospace" w:hAnsi="monospace" w:eastAsia="monospace" w:cs="monospace"/>
    </w:rPr>
  </w:style>
  <w:style w:type="character" w:customStyle="1" w:styleId="33">
    <w:name w:val="标题 1 Char"/>
    <w:basedOn w:val="20"/>
    <w:link w:val="3"/>
    <w:qFormat/>
    <w:uiPriority w:val="0"/>
    <w:rPr>
      <w:rFonts w:ascii="Times New Roman" w:hAnsi="Times New Roman" w:eastAsia="思源宋体 CN Light" w:cstheme="minorBidi"/>
      <w:kern w:val="44"/>
      <w:sz w:val="28"/>
      <w:szCs w:val="28"/>
    </w:rPr>
  </w:style>
  <w:style w:type="paragraph" w:customStyle="1" w:styleId="34">
    <w:name w:val="Indent Normal"/>
    <w:basedOn w:val="1"/>
    <w:qFormat/>
    <w:uiPriority w:val="0"/>
    <w:pPr>
      <w:ind w:firstLine="420" w:firstLineChars="200"/>
    </w:pPr>
  </w:style>
  <w:style w:type="paragraph" w:customStyle="1" w:styleId="35">
    <w:name w:val="样式15"/>
    <w:basedOn w:val="1"/>
    <w:qFormat/>
    <w:uiPriority w:val="0"/>
    <w:pPr>
      <w:ind w:firstLine="0" w:firstLineChars="0"/>
      <w:jc w:val="center"/>
    </w:pPr>
    <w:rPr>
      <w:rFonts w:hint="eastAsia" w:ascii="Calibri" w:hAnsi="Calibri" w:cs="宋体"/>
      <w:color w:val="000000"/>
      <w:szCs w:val="20"/>
    </w:rPr>
  </w:style>
  <w:style w:type="paragraph" w:customStyle="1" w:styleId="36">
    <w:name w:val="图"/>
    <w:basedOn w:val="1"/>
    <w:qFormat/>
    <w:uiPriority w:val="0"/>
    <w:pPr>
      <w:ind w:firstLine="0" w:firstLineChars="0"/>
      <w:jc w:val="center"/>
    </w:pPr>
  </w:style>
  <w:style w:type="paragraph" w:styleId="37">
    <w:name w:val="List Paragraph"/>
    <w:basedOn w:val="1"/>
    <w:qFormat/>
    <w:uiPriority w:val="34"/>
    <w:pPr>
      <w:ind w:firstLine="420" w:firstLineChars="200"/>
    </w:pPr>
  </w:style>
  <w:style w:type="character" w:customStyle="1" w:styleId="38">
    <w:name w:val="hover1"/>
    <w:basedOn w:val="20"/>
    <w:qFormat/>
    <w:uiPriority w:val="0"/>
    <w:rPr>
      <w:color w:val="2590EB"/>
    </w:rPr>
  </w:style>
  <w:style w:type="character" w:customStyle="1" w:styleId="39">
    <w:name w:val="hover2"/>
    <w:basedOn w:val="20"/>
    <w:qFormat/>
    <w:uiPriority w:val="0"/>
    <w:rPr>
      <w:color w:val="2590EB"/>
    </w:rPr>
  </w:style>
  <w:style w:type="character" w:customStyle="1" w:styleId="40">
    <w:name w:val="hover3"/>
    <w:basedOn w:val="20"/>
    <w:qFormat/>
    <w:uiPriority w:val="0"/>
  </w:style>
  <w:style w:type="character" w:customStyle="1" w:styleId="41">
    <w:name w:val="mini-outputtext1"/>
    <w:basedOn w:val="20"/>
    <w:qFormat/>
    <w:uiPriority w:val="0"/>
  </w:style>
  <w:style w:type="character" w:customStyle="1" w:styleId="42">
    <w:name w:val="hover"/>
    <w:basedOn w:val="20"/>
    <w:qFormat/>
    <w:uiPriority w:val="0"/>
    <w:rPr>
      <w:color w:val="2590E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5" Type="http://schemas.openxmlformats.org/officeDocument/2006/relationships/fontTable" Target="fontTable.xml"/><Relationship Id="rId74" Type="http://schemas.openxmlformats.org/officeDocument/2006/relationships/numbering" Target="numbering.xml"/><Relationship Id="rId73" Type="http://schemas.openxmlformats.org/officeDocument/2006/relationships/customXml" Target="../customXml/item1.xml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theme" Target="theme/theme1.xml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footer" Target="footer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2021-09-07T08:23:00Z</dcterms:created>
  <dc:creator>Epoint</dc:creator>
  <cp:lastModifiedBy>Epoint</cp:lastModifiedBy>
  <dcterms:modified xsi:type="dcterms:W3CDTF">2021-09-30T06:02:13Z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4BC68A68B45449E1857735B36D1D66B5</vt:lpwstr>
  </property>
</Properties>
</file>